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27" w:rsidRPr="00A81D27" w:rsidRDefault="00A81D27" w:rsidP="00A81D27">
      <w:pPr>
        <w:spacing w:before="100" w:beforeAutospacing="1" w:after="0" w:line="240" w:lineRule="auto"/>
        <w:jc w:val="center"/>
        <w:rPr>
          <w:rFonts w:ascii="Times New Roman" w:eastAsia="Times New Roman" w:hAnsi="Times New Roman" w:cs="Times New Roman"/>
          <w:sz w:val="24"/>
          <w:szCs w:val="24"/>
          <w:lang w:eastAsia="ru-RU"/>
        </w:rPr>
      </w:pPr>
      <w:r w:rsidRPr="00A81D27">
        <w:rPr>
          <w:rFonts w:ascii="Times New Roman" w:eastAsia="Times New Roman" w:hAnsi="Times New Roman" w:cs="Times New Roman"/>
          <w:b/>
          <w:bCs/>
          <w:sz w:val="27"/>
          <w:szCs w:val="27"/>
          <w:lang w:eastAsia="ru-RU"/>
        </w:rPr>
        <w:t xml:space="preserve">РЕШЕНИЕ </w:t>
      </w:r>
      <w:r w:rsidR="009725B2" w:rsidRPr="009725B2">
        <w:rPr>
          <w:rFonts w:ascii="Times New Roman" w:eastAsia="Times New Roman" w:hAnsi="Times New Roman" w:cs="Times New Roman"/>
          <w:b/>
          <w:bCs/>
          <w:sz w:val="27"/>
          <w:szCs w:val="27"/>
          <w:lang w:eastAsia="ru-RU"/>
        </w:rPr>
        <w:t>038/869/19</w:t>
      </w:r>
    </w:p>
    <w:p w:rsidR="00A81D27" w:rsidRPr="00A81D27" w:rsidRDefault="00A81D27" w:rsidP="00A81D27">
      <w:pPr>
        <w:spacing w:before="100" w:beforeAutospacing="1" w:after="0" w:line="240" w:lineRule="auto"/>
        <w:jc w:val="center"/>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p>
    <w:p w:rsidR="00A81D27" w:rsidRPr="00A81D27" w:rsidRDefault="00A81D27" w:rsidP="00A81D27">
      <w:pPr>
        <w:spacing w:before="100" w:beforeAutospacing="1" w:after="0" w:line="240" w:lineRule="auto"/>
        <w:rPr>
          <w:rFonts w:ascii="Times New Roman" w:eastAsia="Times New Roman" w:hAnsi="Times New Roman" w:cs="Times New Roman"/>
          <w:sz w:val="24"/>
          <w:szCs w:val="24"/>
          <w:lang w:eastAsia="ru-RU"/>
        </w:rPr>
      </w:pPr>
      <w:r w:rsidRPr="00A81D27">
        <w:rPr>
          <w:rFonts w:ascii="Times New Roman" w:eastAsia="Times New Roman" w:hAnsi="Times New Roman" w:cs="Times New Roman"/>
          <w:i/>
          <w:iCs/>
          <w:sz w:val="27"/>
          <w:szCs w:val="27"/>
          <w:lang w:eastAsia="ru-RU"/>
        </w:rPr>
        <w:t>Резолютивная часть решения объявлена 15.08.2019 года.</w:t>
      </w:r>
    </w:p>
    <w:p w:rsidR="00A81D27" w:rsidRPr="00A81D27" w:rsidRDefault="00A81D27" w:rsidP="00A81D27">
      <w:pPr>
        <w:spacing w:before="100" w:beforeAutospacing="1" w:after="0" w:line="240" w:lineRule="auto"/>
        <w:rPr>
          <w:rFonts w:ascii="Times New Roman" w:eastAsia="Times New Roman" w:hAnsi="Times New Roman" w:cs="Times New Roman"/>
          <w:sz w:val="24"/>
          <w:szCs w:val="24"/>
          <w:lang w:eastAsia="ru-RU"/>
        </w:rPr>
      </w:pPr>
      <w:r w:rsidRPr="00A81D27">
        <w:rPr>
          <w:rFonts w:ascii="Times New Roman" w:eastAsia="Times New Roman" w:hAnsi="Times New Roman" w:cs="Times New Roman"/>
          <w:i/>
          <w:iCs/>
          <w:sz w:val="27"/>
          <w:szCs w:val="27"/>
          <w:lang w:eastAsia="ru-RU"/>
        </w:rPr>
        <w:t>Решение в полном объеме изготовлено 20.08.2019 года.</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 </w:t>
      </w:r>
      <w:proofErr w:type="gramStart"/>
      <w:r w:rsidRPr="00A81D27">
        <w:rPr>
          <w:rFonts w:ascii="Times New Roman" w:eastAsia="Times New Roman" w:hAnsi="Times New Roman" w:cs="Times New Roman"/>
          <w:sz w:val="27"/>
          <w:szCs w:val="27"/>
          <w:lang w:eastAsia="ru-RU"/>
        </w:rPr>
        <w:t>Председатель Комиссии: &lt;</w:t>
      </w:r>
      <w:r>
        <w:rPr>
          <w:rFonts w:ascii="Times New Roman" w:eastAsia="Times New Roman" w:hAnsi="Times New Roman" w:cs="Times New Roman"/>
          <w:sz w:val="27"/>
          <w:szCs w:val="27"/>
          <w:lang w:eastAsia="ru-RU"/>
        </w:rPr>
        <w:t>…</w:t>
      </w:r>
      <w:r w:rsidRPr="00A81D27">
        <w:rPr>
          <w:rFonts w:ascii="Times New Roman" w:eastAsia="Times New Roman" w:hAnsi="Times New Roman" w:cs="Times New Roman"/>
          <w:sz w:val="27"/>
          <w:szCs w:val="27"/>
          <w:lang w:eastAsia="ru-RU"/>
        </w:rPr>
        <w:t>&gt;; члены Комиссии: &lt;</w:t>
      </w:r>
      <w:r>
        <w:rPr>
          <w:rFonts w:ascii="Times New Roman" w:eastAsia="Times New Roman" w:hAnsi="Times New Roman" w:cs="Times New Roman"/>
          <w:sz w:val="27"/>
          <w:szCs w:val="27"/>
          <w:lang w:eastAsia="ru-RU"/>
        </w:rPr>
        <w:t>…</w:t>
      </w:r>
      <w:r w:rsidRPr="00A81D27">
        <w:rPr>
          <w:rFonts w:ascii="Times New Roman" w:eastAsia="Times New Roman" w:hAnsi="Times New Roman" w:cs="Times New Roman"/>
          <w:sz w:val="27"/>
          <w:szCs w:val="27"/>
          <w:lang w:eastAsia="ru-RU"/>
        </w:rPr>
        <w:t>&gt;; &lt;</w:t>
      </w:r>
      <w:r>
        <w:rPr>
          <w:rFonts w:ascii="Times New Roman" w:eastAsia="Times New Roman" w:hAnsi="Times New Roman" w:cs="Times New Roman"/>
          <w:sz w:val="27"/>
          <w:szCs w:val="27"/>
          <w:lang w:eastAsia="ru-RU"/>
        </w:rPr>
        <w:t>…</w:t>
      </w:r>
      <w:r w:rsidRPr="00A81D27">
        <w:rPr>
          <w:rFonts w:ascii="Times New Roman" w:eastAsia="Times New Roman" w:hAnsi="Times New Roman" w:cs="Times New Roman"/>
          <w:sz w:val="27"/>
          <w:szCs w:val="27"/>
          <w:lang w:eastAsia="ru-RU"/>
        </w:rPr>
        <w:t>&gt;; при участии представителя Общества с ограниченной ответственностью Производственно-строительная компания «</w:t>
      </w:r>
      <w:proofErr w:type="spellStart"/>
      <w:r w:rsidRPr="00A81D27">
        <w:rPr>
          <w:rFonts w:ascii="Times New Roman" w:eastAsia="Times New Roman" w:hAnsi="Times New Roman" w:cs="Times New Roman"/>
          <w:sz w:val="27"/>
          <w:szCs w:val="27"/>
          <w:lang w:eastAsia="ru-RU"/>
        </w:rPr>
        <w:t>Гелиополь</w:t>
      </w:r>
      <w:proofErr w:type="spellEnd"/>
      <w:r w:rsidRPr="00A81D27">
        <w:rPr>
          <w:rFonts w:ascii="Times New Roman" w:eastAsia="Times New Roman" w:hAnsi="Times New Roman" w:cs="Times New Roman"/>
          <w:sz w:val="27"/>
          <w:szCs w:val="27"/>
          <w:lang w:eastAsia="ru-RU"/>
        </w:rPr>
        <w:t>» (далее – заявитель; ООО ПСК «</w:t>
      </w:r>
      <w:proofErr w:type="spellStart"/>
      <w:r w:rsidRPr="00A81D27">
        <w:rPr>
          <w:rFonts w:ascii="Times New Roman" w:eastAsia="Times New Roman" w:hAnsi="Times New Roman" w:cs="Times New Roman"/>
          <w:sz w:val="27"/>
          <w:szCs w:val="27"/>
          <w:lang w:eastAsia="ru-RU"/>
        </w:rPr>
        <w:t>Гелиополь</w:t>
      </w:r>
      <w:proofErr w:type="spellEnd"/>
      <w:r w:rsidRPr="00A81D27">
        <w:rPr>
          <w:rFonts w:ascii="Times New Roman" w:eastAsia="Times New Roman" w:hAnsi="Times New Roman" w:cs="Times New Roman"/>
          <w:sz w:val="27"/>
          <w:szCs w:val="27"/>
          <w:lang w:eastAsia="ru-RU"/>
        </w:rPr>
        <w:t>»; общество) &lt;</w:t>
      </w:r>
      <w:r>
        <w:rPr>
          <w:rFonts w:ascii="Times New Roman" w:eastAsia="Times New Roman" w:hAnsi="Times New Roman" w:cs="Times New Roman"/>
          <w:sz w:val="27"/>
          <w:szCs w:val="27"/>
          <w:lang w:eastAsia="ru-RU"/>
        </w:rPr>
        <w:t>…</w:t>
      </w:r>
      <w:r w:rsidRPr="00A81D27">
        <w:rPr>
          <w:rFonts w:ascii="Times New Roman" w:eastAsia="Times New Roman" w:hAnsi="Times New Roman" w:cs="Times New Roman"/>
          <w:sz w:val="27"/>
          <w:szCs w:val="27"/>
          <w:lang w:eastAsia="ru-RU"/>
        </w:rPr>
        <w:t>&gt;; Муниципального казенного учреждения комитета по управлению муниципальным имуществом муниципального образования «</w:t>
      </w:r>
      <w:proofErr w:type="spellStart"/>
      <w:r w:rsidRPr="00A81D27">
        <w:rPr>
          <w:rFonts w:ascii="Times New Roman" w:eastAsia="Times New Roman" w:hAnsi="Times New Roman" w:cs="Times New Roman"/>
          <w:sz w:val="27"/>
          <w:szCs w:val="27"/>
          <w:lang w:eastAsia="ru-RU"/>
        </w:rPr>
        <w:t>Заларинский</w:t>
      </w:r>
      <w:proofErr w:type="spellEnd"/>
      <w:r w:rsidRPr="00A81D27">
        <w:rPr>
          <w:rFonts w:ascii="Times New Roman" w:eastAsia="Times New Roman" w:hAnsi="Times New Roman" w:cs="Times New Roman"/>
          <w:sz w:val="27"/>
          <w:szCs w:val="27"/>
          <w:lang w:eastAsia="ru-RU"/>
        </w:rPr>
        <w:t xml:space="preserve"> район» (далее – заказчик)</w:t>
      </w:r>
      <w:r w:rsidR="00D711A0" w:rsidRPr="00D711A0">
        <w:rPr>
          <w:rFonts w:ascii="Times New Roman" w:eastAsia="Times New Roman" w:hAnsi="Times New Roman" w:cs="Times New Roman"/>
          <w:sz w:val="27"/>
          <w:szCs w:val="27"/>
          <w:lang w:eastAsia="ru-RU"/>
        </w:rPr>
        <w:t xml:space="preserve"> </w:t>
      </w:r>
      <w:r w:rsidR="00D711A0" w:rsidRPr="00A81D27">
        <w:rPr>
          <w:rFonts w:ascii="Times New Roman" w:eastAsia="Times New Roman" w:hAnsi="Times New Roman" w:cs="Times New Roman"/>
          <w:sz w:val="27"/>
          <w:szCs w:val="27"/>
          <w:lang w:eastAsia="ru-RU"/>
        </w:rPr>
        <w:t>&lt;</w:t>
      </w:r>
      <w:r w:rsidR="00D711A0">
        <w:rPr>
          <w:rFonts w:ascii="Times New Roman" w:eastAsia="Times New Roman" w:hAnsi="Times New Roman" w:cs="Times New Roman"/>
          <w:sz w:val="27"/>
          <w:szCs w:val="27"/>
          <w:lang w:eastAsia="ru-RU"/>
        </w:rPr>
        <w:t>…</w:t>
      </w:r>
      <w:r w:rsidR="00D711A0" w:rsidRPr="00A81D27">
        <w:rPr>
          <w:rFonts w:ascii="Times New Roman" w:eastAsia="Times New Roman" w:hAnsi="Times New Roman" w:cs="Times New Roman"/>
          <w:sz w:val="27"/>
          <w:szCs w:val="27"/>
          <w:lang w:eastAsia="ru-RU"/>
        </w:rPr>
        <w:t>&gt;;</w:t>
      </w:r>
      <w:r w:rsidRPr="00A81D27">
        <w:rPr>
          <w:rFonts w:ascii="Times New Roman" w:eastAsia="Times New Roman" w:hAnsi="Times New Roman" w:cs="Times New Roman"/>
          <w:sz w:val="27"/>
          <w:szCs w:val="27"/>
          <w:lang w:eastAsia="ru-RU"/>
        </w:rPr>
        <w:t xml:space="preserve"> Отдела экономического анализа и прогнозирования Комитета по экономике и финансам администрации МО «</w:t>
      </w:r>
      <w:proofErr w:type="spellStart"/>
      <w:r w:rsidRPr="00A81D27">
        <w:rPr>
          <w:rFonts w:ascii="Times New Roman" w:eastAsia="Times New Roman" w:hAnsi="Times New Roman" w:cs="Times New Roman"/>
          <w:sz w:val="27"/>
          <w:szCs w:val="27"/>
          <w:lang w:eastAsia="ru-RU"/>
        </w:rPr>
        <w:t>Заларинский</w:t>
      </w:r>
      <w:proofErr w:type="spellEnd"/>
      <w:r w:rsidRPr="00A81D27">
        <w:rPr>
          <w:rFonts w:ascii="Times New Roman" w:eastAsia="Times New Roman" w:hAnsi="Times New Roman" w:cs="Times New Roman"/>
          <w:sz w:val="27"/>
          <w:szCs w:val="27"/>
          <w:lang w:eastAsia="ru-RU"/>
        </w:rPr>
        <w:t xml:space="preserve"> район» (далее – уполномоченный орган) &lt;</w:t>
      </w:r>
      <w:r>
        <w:rPr>
          <w:rFonts w:ascii="Times New Roman" w:eastAsia="Times New Roman" w:hAnsi="Times New Roman" w:cs="Times New Roman"/>
          <w:sz w:val="27"/>
          <w:szCs w:val="27"/>
          <w:lang w:eastAsia="ru-RU"/>
        </w:rPr>
        <w:t>…</w:t>
      </w:r>
      <w:r w:rsidRPr="00A81D27">
        <w:rPr>
          <w:rFonts w:ascii="Times New Roman" w:eastAsia="Times New Roman" w:hAnsi="Times New Roman" w:cs="Times New Roman"/>
          <w:sz w:val="27"/>
          <w:szCs w:val="27"/>
          <w:lang w:eastAsia="ru-RU"/>
        </w:rPr>
        <w:t>&gt;;</w:t>
      </w:r>
      <w:proofErr w:type="gramEnd"/>
      <w:r w:rsidRPr="00A81D27">
        <w:rPr>
          <w:rFonts w:ascii="Times New Roman" w:eastAsia="Times New Roman" w:hAnsi="Times New Roman" w:cs="Times New Roman"/>
          <w:sz w:val="27"/>
          <w:szCs w:val="27"/>
          <w:lang w:eastAsia="ru-RU"/>
        </w:rPr>
        <w:t xml:space="preserve"> </w:t>
      </w:r>
      <w:proofErr w:type="gramStart"/>
      <w:r w:rsidRPr="00A81D27">
        <w:rPr>
          <w:rFonts w:ascii="Times New Roman" w:eastAsia="Times New Roman" w:hAnsi="Times New Roman" w:cs="Times New Roman"/>
          <w:sz w:val="27"/>
          <w:szCs w:val="27"/>
          <w:lang w:eastAsia="ru-RU"/>
        </w:rPr>
        <w:t>рассмотрев жалобу заявителя на действия аукционной комиссии уполномоченного органа при проведении электронного аукциона «</w:t>
      </w:r>
      <w:r w:rsidRPr="00A81D27">
        <w:rPr>
          <w:rFonts w:ascii="Times New Roman" w:eastAsia="Times New Roman" w:hAnsi="Times New Roman" w:cs="Times New Roman"/>
          <w:sz w:val="27"/>
          <w:szCs w:val="27"/>
          <w:shd w:val="clear" w:color="auto" w:fill="FFFFFF"/>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r w:rsidRPr="00A81D27">
        <w:rPr>
          <w:rFonts w:ascii="Times New Roman" w:eastAsia="Times New Roman" w:hAnsi="Times New Roman" w:cs="Times New Roman"/>
          <w:sz w:val="27"/>
          <w:szCs w:val="27"/>
          <w:lang w:eastAsia="ru-RU"/>
        </w:rPr>
        <w:t>, извещение №0134300070219000098 (далее – электронный аукцион), в соответствии со статьей 106 Федерального закона от 05 апреля 2013 года № 44-ФЗ «О контрактной системе в сфере закупок товаров, работ, услуг для</w:t>
      </w:r>
      <w:proofErr w:type="gramEnd"/>
      <w:r w:rsidRPr="00A81D27">
        <w:rPr>
          <w:rFonts w:ascii="Times New Roman" w:eastAsia="Times New Roman" w:hAnsi="Times New Roman" w:cs="Times New Roman"/>
          <w:sz w:val="27"/>
          <w:szCs w:val="27"/>
          <w:lang w:eastAsia="ru-RU"/>
        </w:rPr>
        <w:t xml:space="preserve"> </w:t>
      </w:r>
      <w:proofErr w:type="gramStart"/>
      <w:r w:rsidRPr="00A81D27">
        <w:rPr>
          <w:rFonts w:ascii="Times New Roman" w:eastAsia="Times New Roman" w:hAnsi="Times New Roman" w:cs="Times New Roman"/>
          <w:sz w:val="27"/>
          <w:szCs w:val="27"/>
          <w:lang w:eastAsia="ru-RU"/>
        </w:rPr>
        <w:t>обеспечения государственных и муниципальных нужд» (далее по тексту – Федеральный закон № 44-ФЗ), Приказом ФАС России от 19.11.2014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w:t>
      </w:r>
      <w:proofErr w:type="gramEnd"/>
      <w:r w:rsidRPr="00A81D27">
        <w:rPr>
          <w:rFonts w:ascii="Times New Roman" w:eastAsia="Times New Roman" w:hAnsi="Times New Roman" w:cs="Times New Roman"/>
          <w:sz w:val="27"/>
          <w:szCs w:val="27"/>
          <w:lang w:eastAsia="ru-RU"/>
        </w:rPr>
        <w:t xml:space="preserve"> (подрядчиков, исполнителей) для обеспечения государственных и муниципальных нужд» (далее – Регламент ФАС),</w:t>
      </w:r>
    </w:p>
    <w:p w:rsidR="00A81D27" w:rsidRPr="00A81D27" w:rsidRDefault="00A81D27" w:rsidP="00A81D27">
      <w:pPr>
        <w:spacing w:before="100" w:beforeAutospacing="1" w:after="0" w:line="240" w:lineRule="auto"/>
        <w:ind w:firstLine="544"/>
        <w:jc w:val="center"/>
        <w:rPr>
          <w:rFonts w:ascii="Times New Roman" w:eastAsia="Times New Roman" w:hAnsi="Times New Roman" w:cs="Times New Roman"/>
          <w:sz w:val="24"/>
          <w:szCs w:val="24"/>
          <w:lang w:eastAsia="ru-RU"/>
        </w:rPr>
      </w:pPr>
      <w:r w:rsidRPr="00A81D27">
        <w:rPr>
          <w:rFonts w:ascii="Times New Roman" w:eastAsia="Times New Roman" w:hAnsi="Times New Roman" w:cs="Times New Roman"/>
          <w:b/>
          <w:bCs/>
          <w:sz w:val="27"/>
          <w:szCs w:val="27"/>
          <w:lang w:eastAsia="ru-RU"/>
        </w:rPr>
        <w:t>УСТАНОВИЛА:</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В Иркутское УФАС России 08 августа 2019 года поступила жалоба заявителя на действия комиссии по осуществлению закупок, связанные с рассмотрением заявок на участие в аукционе в электронной форме «</w:t>
      </w:r>
      <w:r w:rsidRPr="00A81D27">
        <w:rPr>
          <w:rFonts w:ascii="Times New Roman" w:eastAsia="Times New Roman" w:hAnsi="Times New Roman" w:cs="Times New Roman"/>
          <w:sz w:val="27"/>
          <w:szCs w:val="27"/>
          <w:shd w:val="clear" w:color="auto" w:fill="FFFFFF"/>
          <w:lang w:eastAsia="ru-RU"/>
        </w:rPr>
        <w:t xml:space="preserve">Работы строительные по возведению нежилых зданий и сооружений (работы по </w:t>
      </w:r>
      <w:r w:rsidRPr="00A81D27">
        <w:rPr>
          <w:rFonts w:ascii="Times New Roman" w:eastAsia="Times New Roman" w:hAnsi="Times New Roman" w:cs="Times New Roman"/>
          <w:sz w:val="27"/>
          <w:szCs w:val="27"/>
          <w:shd w:val="clear" w:color="auto" w:fill="FFFFFF"/>
          <w:lang w:eastAsia="ru-RU"/>
        </w:rPr>
        <w:lastRenderedPageBreak/>
        <w:t>строительству новых объектов, возведению пристроек, реконструкции и ремонту зданий)</w:t>
      </w:r>
      <w:r w:rsidRPr="00A81D27">
        <w:rPr>
          <w:rFonts w:ascii="Times New Roman" w:eastAsia="Times New Roman" w:hAnsi="Times New Roman" w:cs="Times New Roman"/>
          <w:color w:val="000000"/>
          <w:sz w:val="27"/>
          <w:szCs w:val="27"/>
          <w:shd w:val="clear" w:color="auto" w:fill="FFFFFF"/>
          <w:lang w:eastAsia="ru-RU"/>
        </w:rPr>
        <w:t>»</w:t>
      </w:r>
      <w:r w:rsidRPr="00A81D27">
        <w:rPr>
          <w:rFonts w:ascii="Times New Roman" w:eastAsia="Times New Roman" w:hAnsi="Times New Roman" w:cs="Times New Roman"/>
          <w:sz w:val="27"/>
          <w:szCs w:val="27"/>
          <w:lang w:eastAsia="ru-RU"/>
        </w:rPr>
        <w:t xml:space="preserve"> (извещение № 0134300070219000098).</w:t>
      </w:r>
      <w:proofErr w:type="gramEnd"/>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Заявитель считает, что принятое аукционной комиссией решение об отказе ему в допуске к участию в электронном аукционе противоречит требованиям Федерального закона №44-ФЗ, поскольку его заявка на участие в электронном аукционе полностью соответствовала требованиям документации об электронном аукционе и нормам Федерального закона №44-ФЗ.</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Заказчиком, уполномоченным органом, единой комиссией уполномоченного органа, представлены возражения на жалобу заявителя. Из указанных возражений следует, заказчик, уполномоченный орган, единая комиссия считают доводы жалобы необоснованными, указывая, что заявка заявителя отклонена обоснованно.</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p>
    <w:p w:rsidR="00A81D27" w:rsidRPr="00A81D27" w:rsidRDefault="00A81D27" w:rsidP="00A81D27">
      <w:pPr>
        <w:shd w:val="clear" w:color="auto" w:fill="FFFFFF"/>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В ходе рассмотрения жалобы Комиссией установлено, что уполномоченным органом 03 июля 2019 года в единой информационной системе в сфере закупок, на сайте </w:t>
      </w:r>
      <w:proofErr w:type="spellStart"/>
      <w:r w:rsidRPr="00A81D27">
        <w:rPr>
          <w:rFonts w:ascii="Times New Roman" w:eastAsia="Times New Roman" w:hAnsi="Times New Roman" w:cs="Times New Roman"/>
          <w:sz w:val="27"/>
          <w:szCs w:val="27"/>
          <w:lang w:eastAsia="ru-RU"/>
        </w:rPr>
        <w:t>www</w:t>
      </w:r>
      <w:proofErr w:type="spellEnd"/>
      <w:r w:rsidRPr="00A81D27">
        <w:rPr>
          <w:rFonts w:ascii="Times New Roman" w:eastAsia="Times New Roman" w:hAnsi="Times New Roman" w:cs="Times New Roman"/>
          <w:sz w:val="27"/>
          <w:szCs w:val="27"/>
          <w:lang w:eastAsia="ru-RU"/>
        </w:rPr>
        <w:t>.</w:t>
      </w:r>
      <w:proofErr w:type="spellStart"/>
      <w:r w:rsidRPr="00A81D27">
        <w:rPr>
          <w:rFonts w:ascii="Times New Roman" w:eastAsia="Times New Roman" w:hAnsi="Times New Roman" w:cs="Times New Roman"/>
          <w:sz w:val="27"/>
          <w:szCs w:val="27"/>
          <w:lang w:val="en-US" w:eastAsia="ru-RU"/>
        </w:rPr>
        <w:t>zakupki</w:t>
      </w:r>
      <w:proofErr w:type="spellEnd"/>
      <w:r w:rsidRPr="00A81D27">
        <w:rPr>
          <w:rFonts w:ascii="Times New Roman" w:eastAsia="Times New Roman" w:hAnsi="Times New Roman" w:cs="Times New Roman"/>
          <w:sz w:val="27"/>
          <w:szCs w:val="27"/>
          <w:lang w:eastAsia="ru-RU"/>
        </w:rPr>
        <w:t>.</w:t>
      </w:r>
      <w:proofErr w:type="spellStart"/>
      <w:r w:rsidRPr="00A81D27">
        <w:rPr>
          <w:rFonts w:ascii="Times New Roman" w:eastAsia="Times New Roman" w:hAnsi="Times New Roman" w:cs="Times New Roman"/>
          <w:sz w:val="27"/>
          <w:szCs w:val="27"/>
          <w:lang w:val="en-US" w:eastAsia="ru-RU"/>
        </w:rPr>
        <w:t>gov</w:t>
      </w:r>
      <w:proofErr w:type="spellEnd"/>
      <w:r w:rsidRPr="00A81D27">
        <w:rPr>
          <w:rFonts w:ascii="Times New Roman" w:eastAsia="Times New Roman" w:hAnsi="Times New Roman" w:cs="Times New Roman"/>
          <w:sz w:val="27"/>
          <w:szCs w:val="27"/>
          <w:lang w:eastAsia="ru-RU"/>
        </w:rPr>
        <w:t>.</w:t>
      </w:r>
      <w:proofErr w:type="spellStart"/>
      <w:r w:rsidRPr="00A81D27">
        <w:rPr>
          <w:rFonts w:ascii="Times New Roman" w:eastAsia="Times New Roman" w:hAnsi="Times New Roman" w:cs="Times New Roman"/>
          <w:sz w:val="27"/>
          <w:szCs w:val="27"/>
          <w:lang w:eastAsia="ru-RU"/>
        </w:rPr>
        <w:t>ru</w:t>
      </w:r>
      <w:proofErr w:type="spellEnd"/>
      <w:r w:rsidRPr="00A81D27">
        <w:rPr>
          <w:rFonts w:ascii="Times New Roman" w:eastAsia="Times New Roman" w:hAnsi="Times New Roman" w:cs="Times New Roman"/>
          <w:sz w:val="27"/>
          <w:szCs w:val="27"/>
          <w:lang w:eastAsia="ru-RU"/>
        </w:rPr>
        <w:t xml:space="preserve"> (далее – ЕИС) размещены извещение о проведении электронного аукциона для закупки №0134300070219000098, а также документация по проведению аукциона в электронной форме «</w:t>
      </w:r>
      <w:r w:rsidRPr="00A81D27">
        <w:rPr>
          <w:rFonts w:ascii="Times New Roman" w:eastAsia="Times New Roman" w:hAnsi="Times New Roman" w:cs="Times New Roman"/>
          <w:sz w:val="27"/>
          <w:szCs w:val="27"/>
          <w:shd w:val="clear" w:color="auto" w:fill="FFFFFF"/>
          <w:lang w:eastAsia="ru-RU"/>
        </w:rPr>
        <w:t>Работы строительные по возведению нежилых зданий и сооружений (работы по строительству новых объектов, возведению</w:t>
      </w:r>
      <w:proofErr w:type="gramEnd"/>
      <w:r w:rsidRPr="00A81D27">
        <w:rPr>
          <w:rFonts w:ascii="Times New Roman" w:eastAsia="Times New Roman" w:hAnsi="Times New Roman" w:cs="Times New Roman"/>
          <w:sz w:val="27"/>
          <w:szCs w:val="27"/>
          <w:shd w:val="clear" w:color="auto" w:fill="FFFFFF"/>
          <w:lang w:eastAsia="ru-RU"/>
        </w:rPr>
        <w:t xml:space="preserve"> пристроек, реконструкции и ремонту зданий)»</w:t>
      </w:r>
      <w:r w:rsidRPr="00A81D27">
        <w:rPr>
          <w:rFonts w:ascii="Times New Roman" w:eastAsia="Times New Roman" w:hAnsi="Times New Roman" w:cs="Times New Roman"/>
          <w:sz w:val="27"/>
          <w:szCs w:val="27"/>
          <w:lang w:eastAsia="ru-RU"/>
        </w:rPr>
        <w:t xml:space="preserve"> (далее – документация об электронном аукционе).</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Начальная (максимальная) цена контракта составляет </w:t>
      </w:r>
      <w:r w:rsidRPr="00A81D27">
        <w:rPr>
          <w:rFonts w:ascii="Times New Roman" w:eastAsia="Times New Roman" w:hAnsi="Times New Roman" w:cs="Times New Roman"/>
          <w:color w:val="000000"/>
          <w:sz w:val="27"/>
          <w:szCs w:val="27"/>
          <w:shd w:val="clear" w:color="auto" w:fill="FFFFFF"/>
          <w:lang w:eastAsia="ru-RU"/>
        </w:rPr>
        <w:t xml:space="preserve">28 093 500 </w:t>
      </w:r>
      <w:r w:rsidRPr="00A81D27">
        <w:rPr>
          <w:rFonts w:ascii="Times New Roman" w:eastAsia="Times New Roman" w:hAnsi="Times New Roman" w:cs="Times New Roman"/>
          <w:sz w:val="27"/>
          <w:lang w:eastAsia="ru-RU"/>
        </w:rPr>
        <w:t xml:space="preserve">рублей 00 </w:t>
      </w:r>
      <w:r w:rsidRPr="00A81D27">
        <w:rPr>
          <w:rFonts w:ascii="Times New Roman" w:eastAsia="Times New Roman" w:hAnsi="Times New Roman" w:cs="Times New Roman"/>
          <w:sz w:val="27"/>
          <w:szCs w:val="27"/>
          <w:lang w:eastAsia="ru-RU"/>
        </w:rPr>
        <w:t>копеек.</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02 августа 2019 года уполномоченным органом размещен протокол подведения итогов электронного аукциона №0134300070219000098.</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Согласно названном протоколу, участнику закупки, подавшему заявку под номером «</w:t>
      </w:r>
      <w:r w:rsidRPr="00A81D27">
        <w:rPr>
          <w:rFonts w:ascii="Times New Roman" w:eastAsia="Times New Roman" w:hAnsi="Times New Roman" w:cs="Times New Roman"/>
          <w:b/>
          <w:bCs/>
          <w:sz w:val="27"/>
          <w:szCs w:val="27"/>
          <w:lang w:eastAsia="ru-RU"/>
        </w:rPr>
        <w:t>105458199</w:t>
      </w:r>
      <w:r w:rsidRPr="00A81D27">
        <w:rPr>
          <w:rFonts w:ascii="Times New Roman" w:eastAsia="Times New Roman" w:hAnsi="Times New Roman" w:cs="Times New Roman"/>
          <w:sz w:val="27"/>
          <w:szCs w:val="27"/>
          <w:lang w:eastAsia="ru-RU"/>
        </w:rPr>
        <w:t>» ‒ заявителю, ‒ отказано в допуске к участию в электронном аукционе по следующему основанию.</w:t>
      </w:r>
      <w:proofErr w:type="gramEnd"/>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bookmarkStart w:id="0" w:name="_GoBack"/>
      <w:bookmarkEnd w:id="0"/>
      <w:proofErr w:type="gramStart"/>
      <w:r w:rsidRPr="00A81D27">
        <w:rPr>
          <w:rFonts w:ascii="Times New Roman" w:eastAsia="Times New Roman" w:hAnsi="Times New Roman" w:cs="Times New Roman"/>
          <w:i/>
          <w:iCs/>
          <w:sz w:val="27"/>
          <w:szCs w:val="27"/>
          <w:lang w:eastAsia="ru-RU"/>
        </w:rPr>
        <w:t>«Несоответствие участника аукциона требованиям, установленным в соответствии со статьей 31 Федерального закона № 44-ФЗ (</w:t>
      </w:r>
      <w:r w:rsidRPr="00A81D27">
        <w:rPr>
          <w:rFonts w:ascii="Times New Roman" w:eastAsia="Times New Roman" w:hAnsi="Times New Roman" w:cs="Times New Roman"/>
          <w:b/>
          <w:bCs/>
          <w:i/>
          <w:iCs/>
          <w:sz w:val="27"/>
          <w:szCs w:val="27"/>
          <w:u w:val="single"/>
          <w:lang w:eastAsia="ru-RU"/>
        </w:rPr>
        <w:t>Отклонен по пункту 2 части 6 статьи 69 Федерального закона № 44-ФЗ</w:t>
      </w:r>
      <w:r w:rsidRPr="00A81D27">
        <w:rPr>
          <w:rFonts w:ascii="Times New Roman" w:eastAsia="Times New Roman" w:hAnsi="Times New Roman" w:cs="Times New Roman"/>
          <w:i/>
          <w:iCs/>
          <w:sz w:val="27"/>
          <w:szCs w:val="27"/>
          <w:lang w:eastAsia="ru-RU"/>
        </w:rPr>
        <w:t>), в пункте 11 информационной карты аукционной документации установлены дополнительные требования, согласно позиции 2 (1) приложения №1 к постановлению Правительства Российской Федерации от 4 февраля 215 года № 99 «Об установлении дополнительных требований к участникам закупки отдельных видов</w:t>
      </w:r>
      <w:proofErr w:type="gramEnd"/>
      <w:r w:rsidRPr="00A81D27">
        <w:rPr>
          <w:rFonts w:ascii="Times New Roman" w:eastAsia="Times New Roman" w:hAnsi="Times New Roman" w:cs="Times New Roman"/>
          <w:i/>
          <w:iCs/>
          <w:sz w:val="27"/>
          <w:szCs w:val="27"/>
          <w:lang w:eastAsia="ru-RU"/>
        </w:rPr>
        <w:t xml:space="preserve"> </w:t>
      </w:r>
      <w:proofErr w:type="gramStart"/>
      <w:r w:rsidRPr="00A81D27">
        <w:rPr>
          <w:rFonts w:ascii="Times New Roman" w:eastAsia="Times New Roman" w:hAnsi="Times New Roman" w:cs="Times New Roman"/>
          <w:i/>
          <w:iCs/>
          <w:sz w:val="27"/>
          <w:szCs w:val="27"/>
          <w:lang w:eastAsia="ru-RU"/>
        </w:rPr>
        <w:t xml:space="preserve">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w:t>
      </w:r>
      <w:proofErr w:type="spellStart"/>
      <w:r w:rsidRPr="00A81D27">
        <w:rPr>
          <w:rFonts w:ascii="Times New Roman" w:eastAsia="Times New Roman" w:hAnsi="Times New Roman" w:cs="Times New Roman"/>
          <w:i/>
          <w:iCs/>
          <w:sz w:val="27"/>
          <w:szCs w:val="27"/>
          <w:lang w:eastAsia="ru-RU"/>
        </w:rPr>
        <w:t>высотехнологичного</w:t>
      </w:r>
      <w:proofErr w:type="spellEnd"/>
      <w:r w:rsidRPr="00A81D27">
        <w:rPr>
          <w:rFonts w:ascii="Times New Roman" w:eastAsia="Times New Roman" w:hAnsi="Times New Roman" w:cs="Times New Roman"/>
          <w:i/>
          <w:iCs/>
          <w:sz w:val="27"/>
          <w:szCs w:val="27"/>
          <w:lang w:eastAsia="ru-RU"/>
        </w:rPr>
        <w:t xml:space="preserve"> или </w:t>
      </w:r>
      <w:r w:rsidRPr="00A81D27">
        <w:rPr>
          <w:rFonts w:ascii="Times New Roman" w:eastAsia="Times New Roman" w:hAnsi="Times New Roman" w:cs="Times New Roman"/>
          <w:i/>
          <w:iCs/>
          <w:sz w:val="27"/>
          <w:szCs w:val="27"/>
          <w:lang w:eastAsia="ru-RU"/>
        </w:rPr>
        <w:lastRenderedPageBreak/>
        <w:t>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участнику необходимо представить за последние 3 года до даты подачи заявки на</w:t>
      </w:r>
      <w:proofErr w:type="gramEnd"/>
      <w:r w:rsidRPr="00A81D27">
        <w:rPr>
          <w:rFonts w:ascii="Times New Roman" w:eastAsia="Times New Roman" w:hAnsi="Times New Roman" w:cs="Times New Roman"/>
          <w:i/>
          <w:iCs/>
          <w:sz w:val="27"/>
          <w:szCs w:val="27"/>
          <w:lang w:eastAsia="ru-RU"/>
        </w:rPr>
        <w:t xml:space="preserve"> участие в закупке опыт исполнения одного контракта (договора) на выполнение работ по строительству, реконструкции, капитальному ремонту, сносу объекта капитального строительства.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i/>
          <w:iCs/>
          <w:sz w:val="27"/>
          <w:szCs w:val="27"/>
          <w:lang w:eastAsia="ru-RU"/>
        </w:rPr>
        <w:t xml:space="preserve">В качестве опыта работы участник предоставил договор строительного подряда </w:t>
      </w:r>
      <w:r w:rsidR="00E5078A" w:rsidRPr="00E5078A">
        <w:rPr>
          <w:rFonts w:ascii="Times New Roman" w:eastAsia="Times New Roman" w:hAnsi="Times New Roman" w:cs="Times New Roman"/>
          <w:i/>
          <w:iCs/>
          <w:sz w:val="27"/>
          <w:szCs w:val="27"/>
          <w:lang w:eastAsia="ru-RU"/>
        </w:rPr>
        <w:t>&lt;</w:t>
      </w:r>
      <w:r w:rsidR="00E5078A">
        <w:rPr>
          <w:rFonts w:ascii="Times New Roman" w:eastAsia="Times New Roman" w:hAnsi="Times New Roman" w:cs="Times New Roman"/>
          <w:i/>
          <w:iCs/>
          <w:sz w:val="27"/>
          <w:szCs w:val="27"/>
          <w:lang w:eastAsia="ru-RU"/>
        </w:rPr>
        <w:t>…</w:t>
      </w:r>
      <w:r w:rsidR="00E5078A" w:rsidRPr="00E5078A">
        <w:rPr>
          <w:rFonts w:ascii="Times New Roman" w:eastAsia="Times New Roman" w:hAnsi="Times New Roman" w:cs="Times New Roman"/>
          <w:i/>
          <w:iCs/>
          <w:sz w:val="27"/>
          <w:szCs w:val="27"/>
          <w:lang w:eastAsia="ru-RU"/>
        </w:rPr>
        <w:t>&gt;</w:t>
      </w:r>
      <w:r w:rsidR="00E5078A">
        <w:rPr>
          <w:rFonts w:ascii="Times New Roman" w:eastAsia="Times New Roman" w:hAnsi="Times New Roman" w:cs="Times New Roman"/>
          <w:i/>
          <w:iCs/>
          <w:sz w:val="27"/>
          <w:szCs w:val="27"/>
          <w:lang w:eastAsia="ru-RU"/>
        </w:rPr>
        <w:t>.</w:t>
      </w:r>
      <w:r w:rsidRPr="00A81D27">
        <w:rPr>
          <w:rFonts w:ascii="Times New Roman" w:eastAsia="Times New Roman" w:hAnsi="Times New Roman" w:cs="Times New Roman"/>
          <w:i/>
          <w:iCs/>
          <w:sz w:val="27"/>
          <w:szCs w:val="27"/>
          <w:lang w:eastAsia="ru-RU"/>
        </w:rPr>
        <w:t xml:space="preserve"> </w:t>
      </w:r>
      <w:r w:rsidRPr="00A81D27">
        <w:rPr>
          <w:rFonts w:ascii="Times New Roman" w:eastAsia="Times New Roman" w:hAnsi="Times New Roman" w:cs="Times New Roman"/>
          <w:i/>
          <w:iCs/>
          <w:sz w:val="27"/>
          <w:szCs w:val="27"/>
          <w:u w:val="single"/>
          <w:lang w:eastAsia="ru-RU"/>
        </w:rPr>
        <w:t>Согласно пункту 12.4 договор имеет приложения: график выполнения работ (Приложение №1), перечень материалов (Приложение №2), смета на выполнение работ (Приложение №3), акт приема-передачи строительной площадки (Приложение № 4)</w:t>
      </w:r>
      <w:r w:rsidRPr="00A81D27">
        <w:rPr>
          <w:rFonts w:ascii="Times New Roman" w:eastAsia="Times New Roman" w:hAnsi="Times New Roman" w:cs="Times New Roman"/>
          <w:i/>
          <w:iCs/>
          <w:sz w:val="27"/>
          <w:szCs w:val="27"/>
          <w:lang w:eastAsia="ru-RU"/>
        </w:rPr>
        <w:t xml:space="preserve">.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i/>
          <w:iCs/>
          <w:sz w:val="27"/>
          <w:szCs w:val="27"/>
          <w:u w:val="single"/>
          <w:lang w:eastAsia="ru-RU"/>
        </w:rPr>
        <w:t>Вышеназванные приложения не предоставлены в составе второй части заявки участника, на основании этого опыт работы не подтвержден</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67"/>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Комиссия, исследовав материалы дела, доводы заявителя, возражения уполномоченного органа, приходит к следующим выводам.</w:t>
      </w:r>
    </w:p>
    <w:p w:rsidR="00A81D27" w:rsidRPr="00A81D27" w:rsidRDefault="00A81D27" w:rsidP="00A81D27">
      <w:pPr>
        <w:spacing w:before="100" w:beforeAutospacing="1" w:after="0" w:line="240" w:lineRule="auto"/>
        <w:ind w:firstLine="567"/>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Порядок рассмотрения вторых частей заявок на участие в электронном аукционе урегулирован </w:t>
      </w:r>
      <w:hyperlink r:id="rId5" w:history="1">
        <w:r w:rsidRPr="00A81D27">
          <w:rPr>
            <w:rFonts w:ascii="Times New Roman" w:eastAsia="Times New Roman" w:hAnsi="Times New Roman" w:cs="Times New Roman"/>
            <w:color w:val="000000"/>
            <w:sz w:val="27"/>
            <w:lang w:eastAsia="ru-RU"/>
          </w:rPr>
          <w:t>статьей 69</w:t>
        </w:r>
      </w:hyperlink>
      <w:r w:rsidRPr="00A81D27">
        <w:rPr>
          <w:rFonts w:ascii="Times New Roman" w:eastAsia="Times New Roman" w:hAnsi="Times New Roman" w:cs="Times New Roman"/>
          <w:color w:val="000000"/>
          <w:sz w:val="27"/>
          <w:szCs w:val="27"/>
          <w:lang w:eastAsia="ru-RU"/>
        </w:rPr>
        <w:t xml:space="preserve"> Федерального закона № 44-ФЗ.</w:t>
      </w:r>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В силу </w:t>
      </w:r>
      <w:hyperlink r:id="rId6" w:history="1">
        <w:r w:rsidRPr="00A81D27">
          <w:rPr>
            <w:rFonts w:ascii="Times New Roman" w:eastAsia="Times New Roman" w:hAnsi="Times New Roman" w:cs="Times New Roman"/>
            <w:color w:val="000000"/>
            <w:sz w:val="27"/>
            <w:lang w:eastAsia="ru-RU"/>
          </w:rPr>
          <w:t>части 1 статьи 69</w:t>
        </w:r>
      </w:hyperlink>
      <w:r w:rsidRPr="00A81D27">
        <w:rPr>
          <w:rFonts w:ascii="Times New Roman" w:eastAsia="Times New Roman" w:hAnsi="Times New Roman" w:cs="Times New Roman"/>
          <w:color w:val="000000"/>
          <w:sz w:val="27"/>
          <w:szCs w:val="27"/>
          <w:lang w:eastAsia="ru-RU"/>
        </w:rPr>
        <w:t xml:space="preserve"> Федерального закона №44-ФЗ </w:t>
      </w:r>
      <w:r w:rsidRPr="00A81D27">
        <w:rPr>
          <w:rFonts w:ascii="Times New Roman" w:eastAsia="Times New Roman" w:hAnsi="Times New Roman" w:cs="Times New Roman"/>
          <w:b/>
          <w:bCs/>
          <w:color w:val="000000"/>
          <w:sz w:val="27"/>
          <w:szCs w:val="27"/>
          <w:u w:val="single"/>
          <w:lang w:eastAsia="ru-RU"/>
        </w:rPr>
        <w:t>аукционная комиссия рассматривает</w:t>
      </w:r>
      <w:r w:rsidRPr="00A81D27">
        <w:rPr>
          <w:rFonts w:ascii="Times New Roman" w:eastAsia="Times New Roman" w:hAnsi="Times New Roman" w:cs="Times New Roman"/>
          <w:color w:val="000000"/>
          <w:sz w:val="27"/>
          <w:szCs w:val="27"/>
          <w:lang w:eastAsia="ru-RU"/>
        </w:rPr>
        <w:t xml:space="preserve">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7" w:history="1">
        <w:r w:rsidRPr="00A81D27">
          <w:rPr>
            <w:rFonts w:ascii="Times New Roman" w:eastAsia="Times New Roman" w:hAnsi="Times New Roman" w:cs="Times New Roman"/>
            <w:color w:val="000000"/>
            <w:sz w:val="27"/>
            <w:lang w:eastAsia="ru-RU"/>
          </w:rPr>
          <w:t>частью 19 статьи 68</w:t>
        </w:r>
      </w:hyperlink>
      <w:r w:rsidRPr="00A81D27">
        <w:rPr>
          <w:rFonts w:ascii="Times New Roman" w:eastAsia="Times New Roman" w:hAnsi="Times New Roman" w:cs="Times New Roman"/>
          <w:color w:val="000000"/>
          <w:sz w:val="27"/>
          <w:szCs w:val="27"/>
          <w:lang w:eastAsia="ru-RU"/>
        </w:rPr>
        <w:t xml:space="preserve"> Федерального закона №44-ФЗ, </w:t>
      </w:r>
      <w:r w:rsidRPr="00A81D27">
        <w:rPr>
          <w:rFonts w:ascii="Times New Roman" w:eastAsia="Times New Roman" w:hAnsi="Times New Roman" w:cs="Times New Roman"/>
          <w:b/>
          <w:bCs/>
          <w:color w:val="000000"/>
          <w:sz w:val="27"/>
          <w:szCs w:val="27"/>
          <w:u w:val="single"/>
          <w:lang w:eastAsia="ru-RU"/>
        </w:rPr>
        <w:t>в части соответствия их требованиям, установленным документацией о таком аукционе</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color w:val="000000"/>
          <w:sz w:val="27"/>
          <w:szCs w:val="27"/>
          <w:lang w:eastAsia="ru-RU"/>
        </w:rPr>
        <w:t xml:space="preserve">В соответствии с </w:t>
      </w:r>
      <w:hyperlink r:id="rId8" w:history="1">
        <w:r w:rsidRPr="00A81D27">
          <w:rPr>
            <w:rFonts w:ascii="Times New Roman" w:eastAsia="Times New Roman" w:hAnsi="Times New Roman" w:cs="Times New Roman"/>
            <w:color w:val="000000"/>
            <w:sz w:val="27"/>
            <w:lang w:eastAsia="ru-RU"/>
          </w:rPr>
          <w:t>частью 2 статьи 69</w:t>
        </w:r>
      </w:hyperlink>
      <w:r w:rsidRPr="00A81D27">
        <w:rPr>
          <w:rFonts w:ascii="Times New Roman" w:eastAsia="Times New Roman" w:hAnsi="Times New Roman" w:cs="Times New Roman"/>
          <w:color w:val="000000"/>
          <w:sz w:val="27"/>
          <w:szCs w:val="27"/>
          <w:lang w:eastAsia="ru-RU"/>
        </w:rPr>
        <w:t xml:space="preserve"> Федерального закона №44-ФЗ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Pr="00A81D27">
        <w:rPr>
          <w:rFonts w:ascii="Times New Roman" w:eastAsia="Times New Roman" w:hAnsi="Times New Roman" w:cs="Times New Roman"/>
          <w:color w:val="000000"/>
          <w:sz w:val="27"/>
          <w:szCs w:val="27"/>
          <w:lang w:eastAsia="ru-RU"/>
        </w:rPr>
        <w:t xml:space="preserve"> Для принятия указанного решения аукционная комиссия </w:t>
      </w:r>
      <w:r w:rsidRPr="00A81D27">
        <w:rPr>
          <w:rFonts w:ascii="Times New Roman" w:eastAsia="Times New Roman" w:hAnsi="Times New Roman" w:cs="Times New Roman"/>
          <w:b/>
          <w:bCs/>
          <w:color w:val="000000"/>
          <w:sz w:val="27"/>
          <w:szCs w:val="27"/>
          <w:u w:val="single"/>
          <w:lang w:eastAsia="ru-RU"/>
        </w:rPr>
        <w:t>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В соответствии с </w:t>
      </w:r>
      <w:hyperlink r:id="rId9" w:history="1">
        <w:r w:rsidRPr="00A81D27">
          <w:rPr>
            <w:rFonts w:ascii="Times New Roman" w:eastAsia="Times New Roman" w:hAnsi="Times New Roman" w:cs="Times New Roman"/>
            <w:color w:val="000000"/>
            <w:sz w:val="27"/>
            <w:lang w:eastAsia="ru-RU"/>
          </w:rPr>
          <w:t>частью 6 статьи</w:t>
        </w:r>
      </w:hyperlink>
      <w:r w:rsidRPr="00A81D27">
        <w:rPr>
          <w:rFonts w:ascii="Times New Roman" w:eastAsia="Times New Roman" w:hAnsi="Times New Roman" w:cs="Times New Roman"/>
          <w:color w:val="000000"/>
          <w:sz w:val="27"/>
          <w:szCs w:val="27"/>
          <w:lang w:eastAsia="ru-RU"/>
        </w:rPr>
        <w:t xml:space="preserve"> 69 Федерального закона № 44-ФЗ заявка на участие в электронном аукционе признается не соответствующей требованиям, установленным документацией о таком аукционе, в случае:</w:t>
      </w:r>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color w:val="000000"/>
          <w:sz w:val="27"/>
          <w:szCs w:val="27"/>
          <w:lang w:eastAsia="ru-RU"/>
        </w:rPr>
        <w:lastRenderedPageBreak/>
        <w:t xml:space="preserve">1) </w:t>
      </w:r>
      <w:r w:rsidRPr="00A81D27">
        <w:rPr>
          <w:rFonts w:ascii="Times New Roman" w:eastAsia="Times New Roman" w:hAnsi="Times New Roman" w:cs="Times New Roman"/>
          <w:color w:val="000000"/>
          <w:sz w:val="27"/>
          <w:szCs w:val="27"/>
          <w:u w:val="single"/>
          <w:lang w:eastAsia="ru-RU"/>
        </w:rPr>
        <w:t xml:space="preserve">непредставления документов и информации, которые предусмотрены частью 11 статьи 24.1, частями 3 или 3.1, </w:t>
      </w:r>
      <w:hyperlink r:id="rId10" w:history="1">
        <w:r w:rsidRPr="00A81D27">
          <w:rPr>
            <w:rFonts w:ascii="Times New Roman" w:eastAsia="Times New Roman" w:hAnsi="Times New Roman" w:cs="Times New Roman"/>
            <w:color w:val="000080"/>
            <w:sz w:val="24"/>
            <w:szCs w:val="24"/>
            <w:u w:val="single"/>
            <w:lang w:eastAsia="ru-RU"/>
          </w:rPr>
          <w:t>5</w:t>
        </w:r>
      </w:hyperlink>
      <w:r w:rsidRPr="00A81D27">
        <w:rPr>
          <w:rFonts w:ascii="Times New Roman" w:eastAsia="Times New Roman" w:hAnsi="Times New Roman" w:cs="Times New Roman"/>
          <w:color w:val="000000"/>
          <w:sz w:val="27"/>
          <w:szCs w:val="27"/>
          <w:u w:val="single"/>
          <w:lang w:eastAsia="ru-RU"/>
        </w:rPr>
        <w:t>,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A81D27">
        <w:rPr>
          <w:rFonts w:ascii="Times New Roman" w:eastAsia="Times New Roman" w:hAnsi="Times New Roman" w:cs="Times New Roman"/>
          <w:color w:val="000000"/>
          <w:sz w:val="27"/>
          <w:szCs w:val="27"/>
          <w:lang w:eastAsia="ru-RU"/>
        </w:rPr>
        <w:t>;</w:t>
      </w:r>
      <w:proofErr w:type="gramEnd"/>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2) несоответствия участника такого аукциона требованиям, установленным в соответствии с </w:t>
      </w:r>
      <w:hyperlink r:id="rId11" w:history="1">
        <w:r w:rsidRPr="00A81D27">
          <w:rPr>
            <w:rFonts w:ascii="Times New Roman" w:eastAsia="Times New Roman" w:hAnsi="Times New Roman" w:cs="Times New Roman"/>
            <w:color w:val="000000"/>
            <w:sz w:val="27"/>
            <w:lang w:eastAsia="ru-RU"/>
          </w:rPr>
          <w:t>частью 1</w:t>
        </w:r>
      </w:hyperlink>
      <w:r w:rsidRPr="00A81D27">
        <w:rPr>
          <w:rFonts w:ascii="Times New Roman" w:eastAsia="Times New Roman" w:hAnsi="Times New Roman" w:cs="Times New Roman"/>
          <w:color w:val="000000"/>
          <w:sz w:val="27"/>
          <w:szCs w:val="27"/>
          <w:lang w:eastAsia="ru-RU"/>
        </w:rPr>
        <w:t xml:space="preserve">, </w:t>
      </w:r>
      <w:hyperlink r:id="rId12" w:history="1">
        <w:r w:rsidRPr="00A81D27">
          <w:rPr>
            <w:rFonts w:ascii="Times New Roman" w:eastAsia="Times New Roman" w:hAnsi="Times New Roman" w:cs="Times New Roman"/>
            <w:color w:val="000000"/>
            <w:sz w:val="27"/>
            <w:lang w:eastAsia="ru-RU"/>
          </w:rPr>
          <w:t>частями 1.1</w:t>
        </w:r>
      </w:hyperlink>
      <w:r w:rsidRPr="00A81D27">
        <w:rPr>
          <w:rFonts w:ascii="Times New Roman" w:eastAsia="Times New Roman" w:hAnsi="Times New Roman" w:cs="Times New Roman"/>
          <w:color w:val="000000"/>
          <w:sz w:val="27"/>
          <w:szCs w:val="27"/>
          <w:lang w:eastAsia="ru-RU"/>
        </w:rPr>
        <w:t xml:space="preserve">, </w:t>
      </w:r>
      <w:hyperlink r:id="rId13" w:history="1">
        <w:r w:rsidRPr="00A81D27">
          <w:rPr>
            <w:rFonts w:ascii="Times New Roman" w:eastAsia="Times New Roman" w:hAnsi="Times New Roman" w:cs="Times New Roman"/>
            <w:color w:val="000000"/>
            <w:sz w:val="27"/>
            <w:lang w:eastAsia="ru-RU"/>
          </w:rPr>
          <w:t>2</w:t>
        </w:r>
      </w:hyperlink>
      <w:r w:rsidRPr="00A81D27">
        <w:rPr>
          <w:rFonts w:ascii="Times New Roman" w:eastAsia="Times New Roman" w:hAnsi="Times New Roman" w:cs="Times New Roman"/>
          <w:color w:val="000000"/>
          <w:sz w:val="27"/>
          <w:szCs w:val="27"/>
          <w:lang w:eastAsia="ru-RU"/>
        </w:rPr>
        <w:t xml:space="preserve"> и </w:t>
      </w:r>
      <w:hyperlink r:id="rId14" w:history="1">
        <w:r w:rsidRPr="00A81D27">
          <w:rPr>
            <w:rFonts w:ascii="Times New Roman" w:eastAsia="Times New Roman" w:hAnsi="Times New Roman" w:cs="Times New Roman"/>
            <w:color w:val="000000"/>
            <w:sz w:val="27"/>
            <w:lang w:eastAsia="ru-RU"/>
          </w:rPr>
          <w:t>2.1</w:t>
        </w:r>
      </w:hyperlink>
      <w:r w:rsidRPr="00A81D27">
        <w:rPr>
          <w:rFonts w:ascii="Times New Roman" w:eastAsia="Times New Roman" w:hAnsi="Times New Roman" w:cs="Times New Roman"/>
          <w:color w:val="000000"/>
          <w:sz w:val="27"/>
          <w:szCs w:val="27"/>
          <w:lang w:eastAsia="ru-RU"/>
        </w:rPr>
        <w:t xml:space="preserve"> (при наличии таких требований) </w:t>
      </w:r>
      <w:hyperlink r:id="rId15" w:history="1">
        <w:r w:rsidRPr="00A81D27">
          <w:rPr>
            <w:rFonts w:ascii="Times New Roman" w:eastAsia="Times New Roman" w:hAnsi="Times New Roman" w:cs="Times New Roman"/>
            <w:color w:val="000000"/>
            <w:sz w:val="27"/>
            <w:lang w:eastAsia="ru-RU"/>
          </w:rPr>
          <w:t>статьи 31</w:t>
        </w:r>
      </w:hyperlink>
      <w:r w:rsidRPr="00A81D27">
        <w:rPr>
          <w:rFonts w:ascii="Times New Roman" w:eastAsia="Times New Roman" w:hAnsi="Times New Roman" w:cs="Times New Roman"/>
          <w:color w:val="000000"/>
          <w:sz w:val="27"/>
          <w:szCs w:val="27"/>
          <w:lang w:eastAsia="ru-RU"/>
        </w:rPr>
        <w:t xml:space="preserve"> Федерального закона №44-ФЗ.</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Согласно </w:t>
      </w:r>
      <w:hyperlink r:id="rId16" w:history="1">
        <w:r w:rsidRPr="00A81D27">
          <w:rPr>
            <w:rFonts w:ascii="Times New Roman" w:eastAsia="Times New Roman" w:hAnsi="Times New Roman" w:cs="Times New Roman"/>
            <w:color w:val="000000"/>
            <w:sz w:val="27"/>
            <w:lang w:eastAsia="ru-RU"/>
          </w:rPr>
          <w:t>части 7 статьи 69</w:t>
        </w:r>
      </w:hyperlink>
      <w:r w:rsidRPr="00A81D27">
        <w:rPr>
          <w:rFonts w:ascii="Times New Roman" w:eastAsia="Times New Roman" w:hAnsi="Times New Roman" w:cs="Times New Roman"/>
          <w:color w:val="000000"/>
          <w:sz w:val="27"/>
          <w:szCs w:val="27"/>
          <w:lang w:eastAsia="ru-RU"/>
        </w:rPr>
        <w:t xml:space="preserve"> Федерального закона №44-ФЗ принятие решения о несоответствии заявки на участие в электронном аукционе требованиям, установленным документацией о таком аукционе, </w:t>
      </w:r>
      <w:r w:rsidRPr="00A81D27">
        <w:rPr>
          <w:rFonts w:ascii="Times New Roman" w:eastAsia="Times New Roman" w:hAnsi="Times New Roman" w:cs="Times New Roman"/>
          <w:color w:val="000000"/>
          <w:sz w:val="27"/>
          <w:szCs w:val="27"/>
          <w:u w:val="single"/>
          <w:lang w:eastAsia="ru-RU"/>
        </w:rPr>
        <w:t>по основаниям, не предусмотренным частью 6 статьи 69 Федерального закона №44-ФЗ, не допускается</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В соответствии с </w:t>
      </w:r>
      <w:hyperlink r:id="rId17" w:history="1">
        <w:r w:rsidRPr="00A81D27">
          <w:rPr>
            <w:rFonts w:ascii="Times New Roman" w:eastAsia="Times New Roman" w:hAnsi="Times New Roman" w:cs="Times New Roman"/>
            <w:color w:val="000000"/>
            <w:sz w:val="27"/>
            <w:lang w:eastAsia="ru-RU"/>
          </w:rPr>
          <w:t>пунктом 2 части 1</w:t>
        </w:r>
      </w:hyperlink>
      <w:r w:rsidRPr="00A81D27">
        <w:rPr>
          <w:rFonts w:ascii="Times New Roman" w:eastAsia="Times New Roman" w:hAnsi="Times New Roman" w:cs="Times New Roman"/>
          <w:color w:val="000000"/>
          <w:sz w:val="27"/>
          <w:szCs w:val="27"/>
          <w:lang w:eastAsia="ru-RU"/>
        </w:rPr>
        <w:t xml:space="preserve">, </w:t>
      </w:r>
      <w:hyperlink r:id="rId18" w:history="1">
        <w:r w:rsidRPr="00A81D27">
          <w:rPr>
            <w:rFonts w:ascii="Times New Roman" w:eastAsia="Times New Roman" w:hAnsi="Times New Roman" w:cs="Times New Roman"/>
            <w:color w:val="000000"/>
            <w:sz w:val="27"/>
            <w:lang w:eastAsia="ru-RU"/>
          </w:rPr>
          <w:t>части 4 статьи 64</w:t>
        </w:r>
      </w:hyperlink>
      <w:r w:rsidRPr="00A81D27">
        <w:rPr>
          <w:rFonts w:ascii="Times New Roman" w:eastAsia="Times New Roman" w:hAnsi="Times New Roman" w:cs="Times New Roman"/>
          <w:color w:val="000000"/>
          <w:sz w:val="27"/>
          <w:szCs w:val="27"/>
          <w:lang w:eastAsia="ru-RU"/>
        </w:rPr>
        <w:t xml:space="preserve"> Федерального закона №44-ФЗ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19" w:history="1">
        <w:r w:rsidRPr="00A81D27">
          <w:rPr>
            <w:rFonts w:ascii="Times New Roman" w:eastAsia="Times New Roman" w:hAnsi="Times New Roman" w:cs="Times New Roman"/>
            <w:color w:val="000000"/>
            <w:sz w:val="27"/>
            <w:lang w:eastAsia="ru-RU"/>
          </w:rPr>
          <w:t>частями 3</w:t>
        </w:r>
      </w:hyperlink>
      <w:r w:rsidRPr="00A81D27">
        <w:rPr>
          <w:rFonts w:ascii="Times New Roman" w:eastAsia="Times New Roman" w:hAnsi="Times New Roman" w:cs="Times New Roman"/>
          <w:color w:val="000000"/>
          <w:sz w:val="27"/>
          <w:szCs w:val="27"/>
          <w:lang w:eastAsia="ru-RU"/>
        </w:rPr>
        <w:t xml:space="preserve"> - </w:t>
      </w:r>
      <w:hyperlink r:id="rId20" w:history="1">
        <w:r w:rsidRPr="00A81D27">
          <w:rPr>
            <w:rFonts w:ascii="Times New Roman" w:eastAsia="Times New Roman" w:hAnsi="Times New Roman" w:cs="Times New Roman"/>
            <w:color w:val="000000"/>
            <w:sz w:val="27"/>
            <w:lang w:eastAsia="ru-RU"/>
          </w:rPr>
          <w:t>6 статьи 66</w:t>
        </w:r>
      </w:hyperlink>
      <w:r w:rsidRPr="00A81D27">
        <w:rPr>
          <w:rFonts w:ascii="Times New Roman" w:eastAsia="Times New Roman" w:hAnsi="Times New Roman" w:cs="Times New Roman"/>
          <w:color w:val="000000"/>
          <w:sz w:val="27"/>
          <w:szCs w:val="27"/>
          <w:lang w:eastAsia="ru-RU"/>
        </w:rPr>
        <w:t xml:space="preserve"> Федерального закона №44-ФЗ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Федеральным законом от 01.05.2019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вступивший в силу с 01.07.2019г., часть 8.2 статьи 66 Федерального закона №44-ФЗ внесены изменения. </w:t>
      </w:r>
    </w:p>
    <w:p w:rsidR="00A81D27" w:rsidRPr="00A81D27" w:rsidRDefault="00A81D27" w:rsidP="00A81D27">
      <w:pPr>
        <w:spacing w:before="100" w:beforeAutospacing="1" w:after="0" w:line="240" w:lineRule="auto"/>
        <w:ind w:firstLine="567"/>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В связи с внесенными изменениями часть 8.2 статьи 66 Федерального закона №44-ФЗ изложена в следующей редакции:</w:t>
      </w:r>
    </w:p>
    <w:p w:rsidR="00A81D27" w:rsidRPr="00A81D27" w:rsidRDefault="00A81D27" w:rsidP="00A81D27">
      <w:pPr>
        <w:spacing w:before="100" w:beforeAutospacing="1" w:after="0" w:line="240" w:lineRule="auto"/>
        <w:ind w:firstLine="567"/>
        <w:rPr>
          <w:rFonts w:ascii="Times New Roman" w:eastAsia="Times New Roman" w:hAnsi="Times New Roman" w:cs="Times New Roman"/>
          <w:sz w:val="24"/>
          <w:szCs w:val="24"/>
          <w:lang w:eastAsia="ru-RU"/>
        </w:rPr>
      </w:pPr>
      <w:r w:rsidRPr="00A81D27">
        <w:rPr>
          <w:rFonts w:ascii="Times New Roman" w:eastAsia="Times New Roman" w:hAnsi="Times New Roman" w:cs="Times New Roman"/>
          <w:b/>
          <w:bCs/>
          <w:color w:val="000000"/>
          <w:sz w:val="27"/>
          <w:szCs w:val="27"/>
          <w:u w:val="single"/>
          <w:lang w:eastAsia="ru-RU"/>
        </w:rPr>
        <w:t>электронные документы (их копии)</w:t>
      </w:r>
      <w:r w:rsidRPr="00A81D27">
        <w:rPr>
          <w:rFonts w:ascii="Times New Roman" w:eastAsia="Times New Roman" w:hAnsi="Times New Roman" w:cs="Times New Roman"/>
          <w:color w:val="000000"/>
          <w:sz w:val="27"/>
          <w:szCs w:val="27"/>
          <w:lang w:eastAsia="ru-RU"/>
        </w:rPr>
        <w:t xml:space="preserve">, подтверждающие соответствие участника электронного аукциона дополнительным требованиям, </w:t>
      </w:r>
      <w:r w:rsidRPr="00A81D27">
        <w:rPr>
          <w:rFonts w:ascii="Times New Roman" w:eastAsia="Times New Roman" w:hAnsi="Times New Roman" w:cs="Times New Roman"/>
          <w:b/>
          <w:bCs/>
          <w:color w:val="000000"/>
          <w:sz w:val="27"/>
          <w:szCs w:val="27"/>
          <w:u w:val="single"/>
          <w:lang w:eastAsia="ru-RU"/>
        </w:rPr>
        <w:t>установленным в соответствии с частями 2 и 2.1 статьи 31 Федерального закона №44-ФЗ</w:t>
      </w:r>
      <w:r w:rsidRPr="00A81D27">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b/>
          <w:bCs/>
          <w:color w:val="000000"/>
          <w:sz w:val="27"/>
          <w:szCs w:val="27"/>
          <w:u w:val="single"/>
          <w:lang w:eastAsia="ru-RU"/>
        </w:rPr>
        <w:t>не включаются участником такого аукциона в состав второй части заявки</w:t>
      </w:r>
      <w:r w:rsidRPr="00A81D27">
        <w:rPr>
          <w:rFonts w:ascii="Times New Roman" w:eastAsia="Times New Roman" w:hAnsi="Times New Roman" w:cs="Times New Roman"/>
          <w:color w:val="000000"/>
          <w:sz w:val="27"/>
          <w:szCs w:val="27"/>
          <w:lang w:eastAsia="ru-RU"/>
        </w:rPr>
        <w:t xml:space="preserve">. </w:t>
      </w:r>
      <w:proofErr w:type="gramStart"/>
      <w:r w:rsidRPr="00A81D27">
        <w:rPr>
          <w:rFonts w:ascii="Times New Roman" w:eastAsia="Times New Roman" w:hAnsi="Times New Roman" w:cs="Times New Roman"/>
          <w:color w:val="000000"/>
          <w:sz w:val="27"/>
          <w:szCs w:val="27"/>
          <w:lang w:eastAsia="ru-RU"/>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21" w:history="1">
        <w:r w:rsidRPr="00A81D27">
          <w:rPr>
            <w:rFonts w:ascii="Times New Roman" w:eastAsia="Times New Roman" w:hAnsi="Times New Roman" w:cs="Times New Roman"/>
            <w:color w:val="000000"/>
            <w:sz w:val="27"/>
            <w:lang w:eastAsia="ru-RU"/>
          </w:rPr>
          <w:t>частью 19 статьи 68</w:t>
        </w:r>
      </w:hyperlink>
      <w:r w:rsidRPr="00A81D27">
        <w:rPr>
          <w:rFonts w:ascii="Times New Roman" w:eastAsia="Times New Roman" w:hAnsi="Times New Roman" w:cs="Times New Roman"/>
          <w:color w:val="000000"/>
          <w:sz w:val="27"/>
          <w:szCs w:val="27"/>
          <w:lang w:eastAsia="ru-RU"/>
        </w:rPr>
        <w:t xml:space="preserve"> Федерального закона №44-ФЗ одновременно со вторыми частями заявок на участие в таком аукционе из числа документов (их копий), размещенных в соответствии с </w:t>
      </w:r>
      <w:hyperlink r:id="rId22" w:history="1">
        <w:r w:rsidRPr="00A81D27">
          <w:rPr>
            <w:rFonts w:ascii="Times New Roman" w:eastAsia="Times New Roman" w:hAnsi="Times New Roman" w:cs="Times New Roman"/>
            <w:color w:val="000000"/>
            <w:sz w:val="27"/>
            <w:lang w:eastAsia="ru-RU"/>
          </w:rPr>
          <w:t>частью 13 статьи 24.2</w:t>
        </w:r>
      </w:hyperlink>
      <w:r w:rsidRPr="00A81D27">
        <w:rPr>
          <w:rFonts w:ascii="Times New Roman" w:eastAsia="Times New Roman" w:hAnsi="Times New Roman" w:cs="Times New Roman"/>
          <w:color w:val="000000"/>
          <w:sz w:val="27"/>
          <w:szCs w:val="27"/>
          <w:lang w:eastAsia="ru-RU"/>
        </w:rPr>
        <w:t xml:space="preserve"> Федерального закона №44-ФЗ в реестре участников закупок, аккредитованных на электронной площадке.</w:t>
      </w:r>
      <w:proofErr w:type="gramEnd"/>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lastRenderedPageBreak/>
        <w:t xml:space="preserve">В соответствии с частью 3 статьи 64 Федерального закона №44-ФЗ документация об электронном аукционе наряду с предусмотренной </w:t>
      </w:r>
      <w:hyperlink r:id="rId23" w:history="1">
        <w:r w:rsidRPr="00A81D27">
          <w:rPr>
            <w:rFonts w:ascii="Times New Roman" w:eastAsia="Times New Roman" w:hAnsi="Times New Roman" w:cs="Times New Roman"/>
            <w:color w:val="000000"/>
            <w:sz w:val="27"/>
            <w:lang w:eastAsia="ru-RU"/>
          </w:rPr>
          <w:t>частью 1</w:t>
        </w:r>
      </w:hyperlink>
      <w:r w:rsidRPr="00A81D27">
        <w:rPr>
          <w:rFonts w:ascii="Times New Roman" w:eastAsia="Times New Roman" w:hAnsi="Times New Roman" w:cs="Times New Roman"/>
          <w:color w:val="000000"/>
          <w:sz w:val="27"/>
          <w:szCs w:val="27"/>
          <w:lang w:eastAsia="ru-RU"/>
        </w:rPr>
        <w:t xml:space="preserve"> настоящей статьи информацией содержит требования к участникам такого аукциона, установленные в соответствии с </w:t>
      </w:r>
      <w:hyperlink r:id="rId24" w:history="1">
        <w:r w:rsidRPr="00A81D27">
          <w:rPr>
            <w:rFonts w:ascii="Times New Roman" w:eastAsia="Times New Roman" w:hAnsi="Times New Roman" w:cs="Times New Roman"/>
            <w:color w:val="000000"/>
            <w:sz w:val="27"/>
            <w:lang w:eastAsia="ru-RU"/>
          </w:rPr>
          <w:t>частью 1</w:t>
        </w:r>
      </w:hyperlink>
      <w:r w:rsidRPr="00A81D27">
        <w:rPr>
          <w:rFonts w:ascii="Times New Roman" w:eastAsia="Times New Roman" w:hAnsi="Times New Roman" w:cs="Times New Roman"/>
          <w:color w:val="000000"/>
          <w:sz w:val="27"/>
          <w:szCs w:val="27"/>
          <w:lang w:eastAsia="ru-RU"/>
        </w:rPr>
        <w:t xml:space="preserve">, </w:t>
      </w:r>
      <w:hyperlink r:id="rId25" w:history="1">
        <w:r w:rsidRPr="00A81D27">
          <w:rPr>
            <w:rFonts w:ascii="Times New Roman" w:eastAsia="Times New Roman" w:hAnsi="Times New Roman" w:cs="Times New Roman"/>
            <w:color w:val="000000"/>
            <w:sz w:val="27"/>
            <w:lang w:eastAsia="ru-RU"/>
          </w:rPr>
          <w:t>частями 1.1</w:t>
        </w:r>
      </w:hyperlink>
      <w:r w:rsidRPr="00A81D27">
        <w:rPr>
          <w:rFonts w:ascii="Times New Roman" w:eastAsia="Times New Roman" w:hAnsi="Times New Roman" w:cs="Times New Roman"/>
          <w:color w:val="000000"/>
          <w:sz w:val="27"/>
          <w:szCs w:val="27"/>
          <w:lang w:eastAsia="ru-RU"/>
        </w:rPr>
        <w:t xml:space="preserve">, </w:t>
      </w:r>
      <w:hyperlink r:id="rId26" w:history="1">
        <w:r w:rsidRPr="00A81D27">
          <w:rPr>
            <w:rFonts w:ascii="Times New Roman" w:eastAsia="Times New Roman" w:hAnsi="Times New Roman" w:cs="Times New Roman"/>
            <w:color w:val="000000"/>
            <w:sz w:val="27"/>
            <w:lang w:eastAsia="ru-RU"/>
          </w:rPr>
          <w:t>2</w:t>
        </w:r>
      </w:hyperlink>
      <w:r w:rsidRPr="00A81D27">
        <w:rPr>
          <w:rFonts w:ascii="Times New Roman" w:eastAsia="Times New Roman" w:hAnsi="Times New Roman" w:cs="Times New Roman"/>
          <w:color w:val="000000"/>
          <w:sz w:val="27"/>
          <w:szCs w:val="27"/>
          <w:lang w:eastAsia="ru-RU"/>
        </w:rPr>
        <w:t xml:space="preserve"> и </w:t>
      </w:r>
      <w:hyperlink r:id="rId27" w:history="1">
        <w:r w:rsidRPr="00A81D27">
          <w:rPr>
            <w:rFonts w:ascii="Times New Roman" w:eastAsia="Times New Roman" w:hAnsi="Times New Roman" w:cs="Times New Roman"/>
            <w:color w:val="000000"/>
            <w:sz w:val="27"/>
            <w:lang w:eastAsia="ru-RU"/>
          </w:rPr>
          <w:t>2.1</w:t>
        </w:r>
      </w:hyperlink>
      <w:r w:rsidRPr="00A81D27">
        <w:rPr>
          <w:rFonts w:ascii="Times New Roman" w:eastAsia="Times New Roman" w:hAnsi="Times New Roman" w:cs="Times New Roman"/>
          <w:color w:val="000000"/>
          <w:sz w:val="27"/>
          <w:szCs w:val="27"/>
          <w:lang w:eastAsia="ru-RU"/>
        </w:rPr>
        <w:t xml:space="preserve"> (при наличии таких требований) статьи 31 Федеральн</w:t>
      </w:r>
      <w:r w:rsidRPr="00A81D27">
        <w:rPr>
          <w:rFonts w:ascii="Times New Roman" w:eastAsia="Times New Roman" w:hAnsi="Times New Roman" w:cs="Times New Roman"/>
          <w:sz w:val="27"/>
          <w:szCs w:val="27"/>
          <w:lang w:eastAsia="ru-RU"/>
        </w:rPr>
        <w:t>ого закона №44-ФЗ.</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В силу части 2 статьи 31 Федерального закона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Согласно </w:t>
      </w:r>
      <w:hyperlink r:id="rId28" w:history="1">
        <w:r w:rsidRPr="00A81D27">
          <w:rPr>
            <w:rFonts w:ascii="Times New Roman" w:eastAsia="Times New Roman" w:hAnsi="Times New Roman" w:cs="Times New Roman"/>
            <w:color w:val="000000"/>
            <w:sz w:val="27"/>
            <w:lang w:eastAsia="ru-RU"/>
          </w:rPr>
          <w:t>части 4 статьи 31</w:t>
        </w:r>
      </w:hyperlink>
      <w:r w:rsidRPr="00A81D27">
        <w:rPr>
          <w:rFonts w:ascii="Times New Roman" w:eastAsia="Times New Roman" w:hAnsi="Times New Roman" w:cs="Times New Roman"/>
          <w:color w:val="000000"/>
          <w:sz w:val="27"/>
          <w:szCs w:val="27"/>
          <w:lang w:eastAsia="ru-RU"/>
        </w:rPr>
        <w:t xml:space="preserve"> Федерального закона №44-ФЗ в случае установления Правительством Российской Федерации в соответствии с </w:t>
      </w:r>
      <w:hyperlink r:id="rId29" w:history="1">
        <w:r w:rsidRPr="00A81D27">
          <w:rPr>
            <w:rFonts w:ascii="Times New Roman" w:eastAsia="Times New Roman" w:hAnsi="Times New Roman" w:cs="Times New Roman"/>
            <w:color w:val="000000"/>
            <w:sz w:val="27"/>
            <w:lang w:eastAsia="ru-RU"/>
          </w:rPr>
          <w:t>частями 2</w:t>
        </w:r>
      </w:hyperlink>
      <w:r w:rsidRPr="00A81D27">
        <w:rPr>
          <w:rFonts w:ascii="Times New Roman" w:eastAsia="Times New Roman" w:hAnsi="Times New Roman" w:cs="Times New Roman"/>
          <w:color w:val="000000"/>
          <w:sz w:val="27"/>
          <w:szCs w:val="27"/>
          <w:lang w:eastAsia="ru-RU"/>
        </w:rPr>
        <w:t xml:space="preserve"> и </w:t>
      </w:r>
      <w:hyperlink r:id="rId30" w:history="1">
        <w:r w:rsidRPr="00A81D27">
          <w:rPr>
            <w:rFonts w:ascii="Times New Roman" w:eastAsia="Times New Roman" w:hAnsi="Times New Roman" w:cs="Times New Roman"/>
            <w:color w:val="000000"/>
            <w:sz w:val="27"/>
            <w:lang w:eastAsia="ru-RU"/>
          </w:rPr>
          <w:t>2.1 статьи 31</w:t>
        </w:r>
      </w:hyperlink>
      <w:r w:rsidRPr="00A81D27">
        <w:rPr>
          <w:rFonts w:ascii="Times New Roman" w:eastAsia="Times New Roman" w:hAnsi="Times New Roman" w:cs="Times New Roman"/>
          <w:color w:val="000000"/>
          <w:sz w:val="27"/>
          <w:szCs w:val="27"/>
          <w:lang w:eastAsia="ru-RU"/>
        </w:rPr>
        <w:t xml:space="preserve"> Федерального закона №44-ФЗ дополнительн</w:t>
      </w:r>
      <w:r w:rsidRPr="00A81D27">
        <w:rPr>
          <w:rFonts w:ascii="Times New Roman" w:eastAsia="Times New Roman" w:hAnsi="Times New Roman" w:cs="Times New Roman"/>
          <w:sz w:val="27"/>
          <w:szCs w:val="27"/>
          <w:lang w:eastAsia="ru-RU"/>
        </w:rPr>
        <w:t>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Так, в соответствии с действующей редакцией Постановления Правительства Российской Федерации от 04.02.2015г. </w:t>
      </w:r>
      <w:r w:rsidRPr="00A81D27">
        <w:rPr>
          <w:rFonts w:ascii="Times New Roman" w:eastAsia="Times New Roman" w:hAnsi="Times New Roman" w:cs="Times New Roman"/>
          <w:sz w:val="27"/>
          <w:szCs w:val="27"/>
          <w:u w:val="single"/>
          <w:lang w:eastAsia="ru-RU"/>
        </w:rPr>
        <w:t>(ред. от 21.03.2019)</w:t>
      </w:r>
      <w:r w:rsidRPr="00A81D27">
        <w:rPr>
          <w:rFonts w:ascii="Times New Roman" w:eastAsia="Times New Roman" w:hAnsi="Times New Roman" w:cs="Times New Roman"/>
          <w:sz w:val="27"/>
          <w:szCs w:val="27"/>
          <w:lang w:eastAsia="ru-RU"/>
        </w:rPr>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w:t>
      </w:r>
      <w:proofErr w:type="gramEnd"/>
      <w:r w:rsidRPr="00A81D27">
        <w:rPr>
          <w:rFonts w:ascii="Times New Roman" w:eastAsia="Times New Roman" w:hAnsi="Times New Roman" w:cs="Times New Roman"/>
          <w:sz w:val="27"/>
          <w:szCs w:val="27"/>
          <w:lang w:eastAsia="ru-RU"/>
        </w:rPr>
        <w:t xml:space="preserve">), </w:t>
      </w:r>
      <w:proofErr w:type="gramStart"/>
      <w:r w:rsidRPr="00A81D27">
        <w:rPr>
          <w:rFonts w:ascii="Times New Roman" w:eastAsia="Times New Roman" w:hAnsi="Times New Roman" w:cs="Times New Roman"/>
          <w:sz w:val="27"/>
          <w:szCs w:val="27"/>
          <w:lang w:eastAsia="ru-RU"/>
        </w:rPr>
        <w:t xml:space="preserve">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РФ №99) </w:t>
      </w:r>
      <w:r w:rsidRPr="00A81D27">
        <w:rPr>
          <w:rFonts w:ascii="Times New Roman" w:eastAsia="Times New Roman" w:hAnsi="Times New Roman" w:cs="Times New Roman"/>
          <w:b/>
          <w:bCs/>
          <w:sz w:val="27"/>
          <w:szCs w:val="27"/>
          <w:u w:val="single"/>
          <w:lang w:eastAsia="ru-RU"/>
        </w:rPr>
        <w:t>утверждены дополнительные требования</w:t>
      </w:r>
      <w:r w:rsidRPr="00A81D27">
        <w:rPr>
          <w:rFonts w:ascii="Times New Roman" w:eastAsia="Times New Roman" w:hAnsi="Times New Roman" w:cs="Times New Roman"/>
          <w:sz w:val="27"/>
          <w:szCs w:val="27"/>
          <w:lang w:eastAsia="ru-RU"/>
        </w:rPr>
        <w:t xml:space="preserve"> к </w:t>
      </w:r>
      <w:r w:rsidRPr="00A81D27">
        <w:rPr>
          <w:rFonts w:ascii="Times New Roman" w:eastAsia="Times New Roman" w:hAnsi="Times New Roman" w:cs="Times New Roman"/>
          <w:b/>
          <w:bCs/>
          <w:sz w:val="27"/>
          <w:szCs w:val="27"/>
          <w:u w:val="single"/>
          <w:lang w:eastAsia="ru-RU"/>
        </w:rPr>
        <w:t>участникам закупки</w:t>
      </w:r>
      <w:r w:rsidRPr="00A81D27">
        <w:rPr>
          <w:rFonts w:ascii="Times New Roman" w:eastAsia="Times New Roman" w:hAnsi="Times New Roman" w:cs="Times New Roman"/>
          <w:sz w:val="27"/>
          <w:szCs w:val="27"/>
          <w:lang w:eastAsia="ru-RU"/>
        </w:rPr>
        <w:t xml:space="preserve">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roofErr w:type="gramEnd"/>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Согласно пункту 2.1 приложения №1 к Постановлению Правительства №99 к участникам закупки на 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 устанавливается требование о наличие за последние 3 года до даты подачи заявки на участие в закупке опыта исполнения (с учетом правопреемства) </w:t>
      </w:r>
      <w:r w:rsidRPr="00A81D27">
        <w:rPr>
          <w:rFonts w:ascii="Times New Roman" w:eastAsia="Times New Roman" w:hAnsi="Times New Roman" w:cs="Times New Roman"/>
          <w:b/>
          <w:bCs/>
          <w:sz w:val="27"/>
          <w:szCs w:val="27"/>
          <w:u w:val="single"/>
          <w:lang w:eastAsia="ru-RU"/>
        </w:rPr>
        <w:t>одного контракта (договора) на выполнение</w:t>
      </w:r>
      <w:proofErr w:type="gramEnd"/>
      <w:r w:rsidRPr="00A81D27">
        <w:rPr>
          <w:rFonts w:ascii="Times New Roman" w:eastAsia="Times New Roman" w:hAnsi="Times New Roman" w:cs="Times New Roman"/>
          <w:b/>
          <w:bCs/>
          <w:sz w:val="27"/>
          <w:szCs w:val="27"/>
          <w:u w:val="single"/>
          <w:lang w:eastAsia="ru-RU"/>
        </w:rPr>
        <w:t xml:space="preserve"> работ по строительству, реконструкции, капитальному ремонту, сносу линейного объекта</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Согласно пункту 2.1 приложения №1 к Постановлению Правительства №99 к участникам закупки на выполнение работ по строительству, реконструкции, капитальному ремонту, сносу линейного объекта, если начальная </w:t>
      </w:r>
      <w:r w:rsidRPr="00A81D27">
        <w:rPr>
          <w:rFonts w:ascii="Times New Roman" w:eastAsia="Times New Roman" w:hAnsi="Times New Roman" w:cs="Times New Roman"/>
          <w:sz w:val="27"/>
          <w:szCs w:val="27"/>
          <w:lang w:eastAsia="ru-RU"/>
        </w:rPr>
        <w:lastRenderedPageBreak/>
        <w:t xml:space="preserve">(максимальная) цена контракта (цена лота) превышает 10 млн. рублей устанавливается требование о наличие за последние 3 года до даты подачи заявки на участие в закупке опыта исполнения (с учетом правопреемства) </w:t>
      </w:r>
      <w:r w:rsidRPr="00A81D27">
        <w:rPr>
          <w:rFonts w:ascii="Times New Roman" w:eastAsia="Times New Roman" w:hAnsi="Times New Roman" w:cs="Times New Roman"/>
          <w:b/>
          <w:bCs/>
          <w:sz w:val="27"/>
          <w:szCs w:val="27"/>
          <w:u w:val="single"/>
          <w:lang w:eastAsia="ru-RU"/>
        </w:rPr>
        <w:t>одного контракта (договора) на выполнение</w:t>
      </w:r>
      <w:proofErr w:type="gramEnd"/>
      <w:r w:rsidRPr="00A81D27">
        <w:rPr>
          <w:rFonts w:ascii="Times New Roman" w:eastAsia="Times New Roman" w:hAnsi="Times New Roman" w:cs="Times New Roman"/>
          <w:b/>
          <w:bCs/>
          <w:sz w:val="27"/>
          <w:szCs w:val="27"/>
          <w:u w:val="single"/>
          <w:lang w:eastAsia="ru-RU"/>
        </w:rPr>
        <w:t xml:space="preserve"> работ по строительству, реконструкции, капитальному ремонту, сносу линейного объекта</w:t>
      </w:r>
      <w:r w:rsidRPr="00A81D27">
        <w:rPr>
          <w:rFonts w:ascii="Times New Roman" w:eastAsia="Times New Roman" w:hAnsi="Times New Roman" w:cs="Times New Roman"/>
          <w:sz w:val="27"/>
          <w:szCs w:val="27"/>
          <w:lang w:eastAsia="ru-RU"/>
        </w:rPr>
        <w:t xml:space="preserve">. При этом стоимость такого исполненного контракта (договора) составляет не </w:t>
      </w:r>
      <w:r w:rsidRPr="00A81D27">
        <w:rPr>
          <w:rFonts w:ascii="Times New Roman" w:eastAsia="Times New Roman" w:hAnsi="Times New Roman" w:cs="Times New Roman"/>
          <w:b/>
          <w:bCs/>
          <w:sz w:val="27"/>
          <w:szCs w:val="27"/>
          <w:u w:val="single"/>
          <w:lang w:eastAsia="ru-RU"/>
        </w:rPr>
        <w:t>менее 50 процентов начальной (максимальной) цены контракта (цены лота)</w:t>
      </w:r>
      <w:r w:rsidRPr="00A81D27">
        <w:rPr>
          <w:rFonts w:ascii="Times New Roman" w:eastAsia="Times New Roman" w:hAnsi="Times New Roman" w:cs="Times New Roman"/>
          <w:sz w:val="27"/>
          <w:szCs w:val="27"/>
          <w:lang w:eastAsia="ru-RU"/>
        </w:rPr>
        <w:t xml:space="preserve">, на </w:t>
      </w:r>
      <w:proofErr w:type="gramStart"/>
      <w:r w:rsidRPr="00A81D27">
        <w:rPr>
          <w:rFonts w:ascii="Times New Roman" w:eastAsia="Times New Roman" w:hAnsi="Times New Roman" w:cs="Times New Roman"/>
          <w:sz w:val="27"/>
          <w:szCs w:val="27"/>
          <w:lang w:eastAsia="ru-RU"/>
        </w:rPr>
        <w:t>право</w:t>
      </w:r>
      <w:proofErr w:type="gramEnd"/>
      <w:r w:rsidRPr="00A81D27">
        <w:rPr>
          <w:rFonts w:ascii="Times New Roman" w:eastAsia="Times New Roman" w:hAnsi="Times New Roman" w:cs="Times New Roman"/>
          <w:sz w:val="27"/>
          <w:szCs w:val="27"/>
          <w:lang w:eastAsia="ru-RU"/>
        </w:rPr>
        <w:t xml:space="preserve"> заключить который проводится закупка.</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При этом к документам, подтверждающим соответствие участников закупки дополнительным требованиям, относятся: копия исполненного контракта (договора); копия акта (актов) выполненных </w:t>
      </w:r>
      <w:r w:rsidRPr="00A81D27">
        <w:rPr>
          <w:rFonts w:ascii="Times New Roman" w:eastAsia="Times New Roman" w:hAnsi="Times New Roman" w:cs="Times New Roman"/>
          <w:color w:val="000000"/>
          <w:sz w:val="27"/>
          <w:szCs w:val="27"/>
          <w:lang w:eastAsia="ru-RU"/>
        </w:rPr>
        <w:t xml:space="preserve">работ, содержащего (содержащих) все обязательные реквизиты, установленные </w:t>
      </w:r>
      <w:hyperlink r:id="rId31" w:history="1">
        <w:r w:rsidRPr="00A81D27">
          <w:rPr>
            <w:rFonts w:ascii="Times New Roman" w:eastAsia="Times New Roman" w:hAnsi="Times New Roman" w:cs="Times New Roman"/>
            <w:color w:val="000000"/>
            <w:sz w:val="27"/>
            <w:lang w:eastAsia="ru-RU"/>
          </w:rPr>
          <w:t>частью 2 статьи 9</w:t>
        </w:r>
      </w:hyperlink>
      <w:r w:rsidRPr="00A81D27">
        <w:rPr>
          <w:rFonts w:ascii="Times New Roman" w:eastAsia="Times New Roman" w:hAnsi="Times New Roman" w:cs="Times New Roman"/>
          <w:color w:val="000000"/>
          <w:sz w:val="27"/>
          <w:szCs w:val="27"/>
          <w:lang w:eastAsia="ru-RU"/>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w:t>
      </w:r>
      <w:r w:rsidRPr="00A81D27">
        <w:rPr>
          <w:rFonts w:ascii="Times New Roman" w:eastAsia="Times New Roman" w:hAnsi="Times New Roman" w:cs="Times New Roman"/>
          <w:sz w:val="27"/>
          <w:szCs w:val="27"/>
          <w:lang w:eastAsia="ru-RU"/>
        </w:rPr>
        <w:t xml:space="preserve"> строительство).</w:t>
      </w:r>
      <w:proofErr w:type="gramEnd"/>
      <w:r w:rsidRPr="00A81D27">
        <w:rPr>
          <w:rFonts w:ascii="Times New Roman" w:eastAsia="Times New Roman" w:hAnsi="Times New Roman" w:cs="Times New Roman"/>
          <w:sz w:val="27"/>
          <w:szCs w:val="27"/>
          <w:lang w:eastAsia="ru-RU"/>
        </w:rPr>
        <w:t xml:space="preserve"> </w:t>
      </w:r>
      <w:proofErr w:type="gramStart"/>
      <w:r w:rsidRPr="00A81D27">
        <w:rPr>
          <w:rFonts w:ascii="Times New Roman" w:eastAsia="Times New Roman" w:hAnsi="Times New Roman" w:cs="Times New Roman"/>
          <w:sz w:val="27"/>
          <w:szCs w:val="27"/>
          <w:lang w:eastAsia="ru-RU"/>
        </w:rPr>
        <w:t>Указанный документ (документы) должен быть подписан (подписаны) 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r w:rsidRPr="00A81D27">
        <w:rPr>
          <w:rFonts w:ascii="Times New Roman" w:eastAsia="Times New Roman" w:hAnsi="Times New Roman" w:cs="Times New Roman"/>
          <w:sz w:val="27"/>
          <w:szCs w:val="27"/>
          <w:lang w:eastAsia="ru-RU"/>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В пункте 11 части </w:t>
      </w:r>
      <w:r w:rsidRPr="00A81D27">
        <w:rPr>
          <w:rFonts w:ascii="Times New Roman" w:eastAsia="Times New Roman" w:hAnsi="Times New Roman" w:cs="Times New Roman"/>
          <w:sz w:val="27"/>
          <w:szCs w:val="27"/>
          <w:lang w:val="en-US" w:eastAsia="ru-RU"/>
        </w:rPr>
        <w:t>II</w:t>
      </w:r>
      <w:r w:rsidRPr="00A81D27">
        <w:rPr>
          <w:rFonts w:ascii="Times New Roman" w:eastAsia="Times New Roman" w:hAnsi="Times New Roman" w:cs="Times New Roman"/>
          <w:sz w:val="27"/>
          <w:szCs w:val="27"/>
          <w:lang w:eastAsia="ru-RU"/>
        </w:rPr>
        <w:t xml:space="preserve"> «Информационная карта электронного аукциона» документации об электронном аукционе </w:t>
      </w:r>
      <w:r w:rsidRPr="00A81D27">
        <w:rPr>
          <w:rFonts w:ascii="Times New Roman" w:eastAsia="Times New Roman" w:hAnsi="Times New Roman" w:cs="Times New Roman"/>
          <w:b/>
          <w:bCs/>
          <w:sz w:val="27"/>
          <w:szCs w:val="27"/>
          <w:u w:val="single"/>
          <w:lang w:eastAsia="ru-RU"/>
        </w:rPr>
        <w:t>установлены дополнительные требования к участникам электронного аукциона</w:t>
      </w:r>
      <w:r w:rsidRPr="00A81D27">
        <w:rPr>
          <w:rFonts w:ascii="Times New Roman" w:eastAsia="Times New Roman" w:hAnsi="Times New Roman" w:cs="Times New Roman"/>
          <w:sz w:val="27"/>
          <w:szCs w:val="27"/>
          <w:lang w:eastAsia="ru-RU"/>
        </w:rPr>
        <w:t>, в соответствии с частью 2 статьи 31 Федерального закона № 44-ФЗ, а именно:</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w:t>
      </w:r>
      <w:r w:rsidRPr="00A81D27">
        <w:rPr>
          <w:rFonts w:ascii="Times New Roman" w:eastAsia="Times New Roman" w:hAnsi="Times New Roman" w:cs="Times New Roman"/>
          <w:i/>
          <w:iCs/>
          <w:sz w:val="27"/>
          <w:szCs w:val="27"/>
          <w:lang w:eastAsia="ru-RU"/>
        </w:rPr>
        <w:t>Согласно позиции 2(1) приложения № 1 к постановлению Правительства Российской Федерации от 4 февраля 2015 года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w:t>
      </w:r>
      <w:proofErr w:type="gramEnd"/>
      <w:r w:rsidRPr="00A81D27">
        <w:rPr>
          <w:rFonts w:ascii="Times New Roman" w:eastAsia="Times New Roman" w:hAnsi="Times New Roman" w:cs="Times New Roman"/>
          <w:i/>
          <w:iCs/>
          <w:sz w:val="27"/>
          <w:szCs w:val="27"/>
          <w:lang w:eastAsia="ru-RU"/>
        </w:rPr>
        <w:t>), имеющие необходимый уровень квалификации, а также документов, подтверждающих соответствие участников закупки указанным дополнительным требованиям»: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b/>
          <w:bCs/>
          <w:i/>
          <w:iCs/>
          <w:sz w:val="27"/>
          <w:szCs w:val="27"/>
          <w:u w:val="single"/>
          <w:lang w:eastAsia="ru-RU"/>
        </w:rPr>
        <w:lastRenderedPageBreak/>
        <w:t xml:space="preserve">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A81D27">
        <w:rPr>
          <w:rFonts w:ascii="Times New Roman" w:eastAsia="Times New Roman" w:hAnsi="Times New Roman" w:cs="Times New Roman"/>
          <w:b/>
          <w:bCs/>
          <w:i/>
          <w:iCs/>
          <w:sz w:val="27"/>
          <w:szCs w:val="27"/>
          <w:u w:val="single"/>
          <w:lang w:eastAsia="ru-RU"/>
        </w:rPr>
        <w:t>право</w:t>
      </w:r>
      <w:proofErr w:type="gramEnd"/>
      <w:r w:rsidRPr="00A81D27">
        <w:rPr>
          <w:rFonts w:ascii="Times New Roman" w:eastAsia="Times New Roman" w:hAnsi="Times New Roman" w:cs="Times New Roman"/>
          <w:b/>
          <w:bCs/>
          <w:i/>
          <w:iCs/>
          <w:sz w:val="27"/>
          <w:szCs w:val="27"/>
          <w:u w:val="single"/>
          <w:lang w:eastAsia="ru-RU"/>
        </w:rPr>
        <w:t xml:space="preserve"> заключить который проводится закупка</w:t>
      </w:r>
      <w:r w:rsidRPr="00A81D27">
        <w:rPr>
          <w:rFonts w:ascii="Times New Roman" w:eastAsia="Times New Roman" w:hAnsi="Times New Roman" w:cs="Times New Roman"/>
          <w:i/>
          <w:iCs/>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i/>
          <w:iCs/>
          <w:sz w:val="27"/>
          <w:szCs w:val="27"/>
          <w:lang w:eastAsia="ru-RU"/>
        </w:rPr>
        <w:t>Исчерпывающий перечень документов, которые должны быть представлены участниками электронного аукциона в соответствии с частью 2 статьи 31 Закона № 44-ФЗ:</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i/>
          <w:iCs/>
          <w:sz w:val="27"/>
          <w:szCs w:val="27"/>
          <w:lang w:eastAsia="ru-RU"/>
        </w:rPr>
        <w:t xml:space="preserve">- </w:t>
      </w:r>
      <w:r w:rsidRPr="00A81D27">
        <w:rPr>
          <w:rFonts w:ascii="Times New Roman" w:eastAsia="Times New Roman" w:hAnsi="Times New Roman" w:cs="Times New Roman"/>
          <w:b/>
          <w:bCs/>
          <w:i/>
          <w:iCs/>
          <w:sz w:val="27"/>
          <w:szCs w:val="27"/>
          <w:u w:val="single"/>
          <w:lang w:eastAsia="ru-RU"/>
        </w:rPr>
        <w:t>копия исполненного контракта (договора)</w:t>
      </w:r>
      <w:r w:rsidRPr="00A81D27">
        <w:rPr>
          <w:rFonts w:ascii="Times New Roman" w:eastAsia="Times New Roman" w:hAnsi="Times New Roman" w:cs="Times New Roman"/>
          <w:i/>
          <w:iCs/>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i/>
          <w:iCs/>
          <w:sz w:val="27"/>
          <w:szCs w:val="27"/>
          <w:lang w:eastAsia="ru-RU"/>
        </w:rPr>
        <w:t xml:space="preserve">- </w:t>
      </w:r>
      <w:r w:rsidRPr="00A81D27">
        <w:rPr>
          <w:rFonts w:ascii="Times New Roman" w:eastAsia="Times New Roman" w:hAnsi="Times New Roman" w:cs="Times New Roman"/>
          <w:b/>
          <w:bCs/>
          <w:i/>
          <w:iCs/>
          <w:sz w:val="27"/>
          <w:szCs w:val="27"/>
          <w:u w:val="single"/>
          <w:lang w:eastAsia="ru-RU"/>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A81D27">
        <w:rPr>
          <w:rFonts w:ascii="Times New Roman" w:eastAsia="Times New Roman" w:hAnsi="Times New Roman" w:cs="Times New Roman"/>
          <w:b/>
          <w:bCs/>
          <w:i/>
          <w:iCs/>
          <w:sz w:val="27"/>
          <w:szCs w:val="27"/>
          <w:u w:val="single"/>
          <w:lang w:eastAsia="ru-RU"/>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r w:rsidRPr="00A81D27">
        <w:rPr>
          <w:rFonts w:ascii="Times New Roman" w:eastAsia="Times New Roman" w:hAnsi="Times New Roman" w:cs="Times New Roman"/>
          <w:i/>
          <w:iCs/>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i/>
          <w:iCs/>
          <w:sz w:val="27"/>
          <w:szCs w:val="27"/>
          <w:lang w:eastAsia="ru-RU"/>
        </w:rPr>
        <w:t xml:space="preserve">- </w:t>
      </w:r>
      <w:r w:rsidRPr="00A81D27">
        <w:rPr>
          <w:rFonts w:ascii="Times New Roman" w:eastAsia="Times New Roman" w:hAnsi="Times New Roman" w:cs="Times New Roman"/>
          <w:b/>
          <w:bCs/>
          <w:i/>
          <w:iCs/>
          <w:sz w:val="27"/>
          <w:szCs w:val="27"/>
          <w:u w:val="single"/>
          <w:lang w:eastAsia="ru-RU"/>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Следовательно, из приведенных выше положений Постановления Правительства №99, норм Федерального закона №44-ФЗ, а также положений документации по указанной закупке следует, что надлежащим подтверждением соответствия участника закупки требованию о наличии опыта выполнения соответствующих работ в рассматриваемом случае являются в совокупности следующие документы: </w:t>
      </w:r>
      <w:r w:rsidRPr="00A81D27">
        <w:rPr>
          <w:rFonts w:ascii="Times New Roman" w:eastAsia="Times New Roman" w:hAnsi="Times New Roman" w:cs="Times New Roman"/>
          <w:b/>
          <w:bCs/>
          <w:sz w:val="27"/>
          <w:szCs w:val="27"/>
          <w:u w:val="single"/>
          <w:lang w:eastAsia="ru-RU"/>
        </w:rPr>
        <w:t>копия исполненного контракта (договора); копия акта (актов) выполненных работ и копия разрешения на ввод объекта капитального строительства в эксплуатацию</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r w:rsidRPr="00A81D27">
        <w:rPr>
          <w:rFonts w:ascii="Times New Roman" w:eastAsia="Times New Roman" w:hAnsi="Times New Roman" w:cs="Times New Roman"/>
          <w:sz w:val="27"/>
          <w:szCs w:val="27"/>
          <w:lang w:eastAsia="ru-RU"/>
        </w:rPr>
        <w:t xml:space="preserve">При этом названные акты, по смыслу части 4 статьи 31 Федерального закона №44-ФЗ и приложения №1 к Постановлению Правительства №99, должны содержать сведения о конкретных работах, явившиеся предметом ранее выполненных контрактов.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Также согласно буквальному толкованию положений Постановления Правительства №99 только </w:t>
      </w:r>
      <w:r w:rsidRPr="00A81D27">
        <w:rPr>
          <w:rFonts w:ascii="Times New Roman" w:eastAsia="Times New Roman" w:hAnsi="Times New Roman" w:cs="Times New Roman"/>
          <w:b/>
          <w:bCs/>
          <w:sz w:val="27"/>
          <w:szCs w:val="27"/>
          <w:u w:val="single"/>
          <w:lang w:eastAsia="ru-RU"/>
        </w:rPr>
        <w:t>в совокупности данные документы могут свидетельствовать о наличии успешного опыта в выполнении работ</w:t>
      </w:r>
      <w:r w:rsidRPr="00A81D27">
        <w:rPr>
          <w:rFonts w:ascii="Times New Roman" w:eastAsia="Times New Roman" w:hAnsi="Times New Roman" w:cs="Times New Roman"/>
          <w:sz w:val="27"/>
          <w:szCs w:val="27"/>
          <w:lang w:eastAsia="ru-RU"/>
        </w:rPr>
        <w:t xml:space="preserve">.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В этой связи, представленные в подтверждении опыта </w:t>
      </w:r>
      <w:r w:rsidRPr="00A81D27">
        <w:rPr>
          <w:rFonts w:ascii="Times New Roman" w:eastAsia="Times New Roman" w:hAnsi="Times New Roman" w:cs="Times New Roman"/>
          <w:b/>
          <w:bCs/>
          <w:sz w:val="27"/>
          <w:szCs w:val="27"/>
          <w:u w:val="single"/>
          <w:lang w:eastAsia="ru-RU"/>
        </w:rPr>
        <w:t>документы не должны оцениваться комиссией по отдельности</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shd w:val="clear" w:color="auto" w:fill="FFFFFF"/>
          <w:lang w:eastAsia="ru-RU"/>
        </w:rPr>
        <w:lastRenderedPageBreak/>
        <w:t>Комиссия Иркутского УФАС России исследовав представленные уполномоченным органом заявки на участие в электронном аукционе установила, что вторая части заявк</w:t>
      </w:r>
      <w:proofErr w:type="gramStart"/>
      <w:r w:rsidRPr="00A81D27">
        <w:rPr>
          <w:rFonts w:ascii="Times New Roman" w:eastAsia="Times New Roman" w:hAnsi="Times New Roman" w:cs="Times New Roman"/>
          <w:sz w:val="27"/>
          <w:szCs w:val="27"/>
          <w:shd w:val="clear" w:color="auto" w:fill="FFFFFF"/>
          <w:lang w:eastAsia="ru-RU"/>
        </w:rPr>
        <w:t>и ООО</w:t>
      </w:r>
      <w:proofErr w:type="gramEnd"/>
      <w:r w:rsidRPr="00A81D27">
        <w:rPr>
          <w:rFonts w:ascii="Times New Roman" w:eastAsia="Times New Roman" w:hAnsi="Times New Roman" w:cs="Times New Roman"/>
          <w:sz w:val="27"/>
          <w:szCs w:val="27"/>
          <w:shd w:val="clear" w:color="auto" w:fill="FFFFFF"/>
          <w:lang w:eastAsia="ru-RU"/>
        </w:rPr>
        <w:t xml:space="preserve"> </w:t>
      </w:r>
      <w:r w:rsidRPr="00A81D27">
        <w:rPr>
          <w:rFonts w:ascii="Times New Roman" w:eastAsia="Times New Roman" w:hAnsi="Times New Roman" w:cs="Times New Roman"/>
          <w:sz w:val="27"/>
          <w:szCs w:val="27"/>
          <w:lang w:eastAsia="ru-RU"/>
        </w:rPr>
        <w:t>ПСК «</w:t>
      </w:r>
      <w:proofErr w:type="spellStart"/>
      <w:r w:rsidRPr="00A81D27">
        <w:rPr>
          <w:rFonts w:ascii="Times New Roman" w:eastAsia="Times New Roman" w:hAnsi="Times New Roman" w:cs="Times New Roman"/>
          <w:sz w:val="27"/>
          <w:szCs w:val="27"/>
          <w:lang w:eastAsia="ru-RU"/>
        </w:rPr>
        <w:t>Гелиополь</w:t>
      </w:r>
      <w:proofErr w:type="spellEnd"/>
      <w:r w:rsidRPr="00A81D27">
        <w:rPr>
          <w:rFonts w:ascii="Times New Roman" w:eastAsia="Times New Roman" w:hAnsi="Times New Roman" w:cs="Times New Roman"/>
          <w:sz w:val="27"/>
          <w:szCs w:val="27"/>
          <w:lang w:eastAsia="ru-RU"/>
        </w:rPr>
        <w:t xml:space="preserve">» </w:t>
      </w:r>
      <w:r w:rsidRPr="00A81D27">
        <w:rPr>
          <w:rFonts w:ascii="Times New Roman" w:eastAsia="Times New Roman" w:hAnsi="Times New Roman" w:cs="Times New Roman"/>
          <w:color w:val="000000"/>
          <w:sz w:val="27"/>
          <w:szCs w:val="27"/>
          <w:lang w:eastAsia="ru-RU"/>
        </w:rPr>
        <w:t xml:space="preserve">содержит: </w:t>
      </w:r>
      <w:proofErr w:type="gramStart"/>
      <w:r w:rsidRPr="00A81D27">
        <w:rPr>
          <w:rFonts w:ascii="Times New Roman" w:eastAsia="Times New Roman" w:hAnsi="Times New Roman" w:cs="Times New Roman"/>
          <w:color w:val="000000"/>
          <w:sz w:val="27"/>
          <w:szCs w:val="27"/>
          <w:lang w:eastAsia="ru-RU"/>
        </w:rPr>
        <w:t xml:space="preserve">Договор строительного подряда </w:t>
      </w:r>
      <w:r w:rsidR="00D711A0">
        <w:rPr>
          <w:rFonts w:ascii="Times New Roman" w:eastAsia="Times New Roman" w:hAnsi="Times New Roman" w:cs="Times New Roman"/>
          <w:color w:val="000000"/>
          <w:sz w:val="27"/>
          <w:szCs w:val="27"/>
          <w:lang w:eastAsia="ru-RU"/>
        </w:rPr>
        <w:t>&lt;…</w:t>
      </w:r>
      <w:r w:rsidR="00D711A0" w:rsidRPr="00D711A0">
        <w:rPr>
          <w:rFonts w:ascii="Times New Roman" w:eastAsia="Times New Roman" w:hAnsi="Times New Roman" w:cs="Times New Roman"/>
          <w:color w:val="000000"/>
          <w:sz w:val="27"/>
          <w:szCs w:val="27"/>
          <w:lang w:eastAsia="ru-RU"/>
        </w:rPr>
        <w:t>&gt;</w:t>
      </w:r>
      <w:r w:rsidRPr="00A81D27">
        <w:rPr>
          <w:rFonts w:ascii="Times New Roman" w:eastAsia="Times New Roman" w:hAnsi="Times New Roman" w:cs="Times New Roman"/>
          <w:color w:val="000000"/>
          <w:sz w:val="27"/>
          <w:szCs w:val="27"/>
          <w:lang w:eastAsia="ru-RU"/>
        </w:rPr>
        <w:t>, заключенный между 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и </w:t>
      </w:r>
      <w:r w:rsidR="00D711A0">
        <w:rPr>
          <w:rFonts w:ascii="Times New Roman" w:eastAsia="Times New Roman" w:hAnsi="Times New Roman" w:cs="Times New Roman"/>
          <w:color w:val="000000"/>
          <w:sz w:val="27"/>
          <w:szCs w:val="27"/>
          <w:lang w:eastAsia="ru-RU"/>
        </w:rPr>
        <w:t>&lt;…</w:t>
      </w:r>
      <w:r w:rsidR="00D711A0" w:rsidRPr="00D711A0">
        <w:rPr>
          <w:rFonts w:ascii="Times New Roman" w:eastAsia="Times New Roman" w:hAnsi="Times New Roman" w:cs="Times New Roman"/>
          <w:color w:val="000000"/>
          <w:sz w:val="27"/>
          <w:szCs w:val="27"/>
          <w:lang w:eastAsia="ru-RU"/>
        </w:rPr>
        <w:t>&gt;</w:t>
      </w:r>
      <w:r w:rsidRPr="00A81D27">
        <w:rPr>
          <w:rFonts w:ascii="Times New Roman" w:eastAsia="Times New Roman" w:hAnsi="Times New Roman" w:cs="Times New Roman"/>
          <w:color w:val="000000"/>
          <w:sz w:val="27"/>
          <w:szCs w:val="27"/>
          <w:lang w:eastAsia="ru-RU"/>
        </w:rPr>
        <w:t>, из которого следует, что 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обязалось выполнить работы по строительству объекта «Магазин», расположенный по адресу: </w:t>
      </w:r>
      <w:r w:rsidR="00D711A0">
        <w:rPr>
          <w:rFonts w:ascii="Times New Roman" w:eastAsia="Times New Roman" w:hAnsi="Times New Roman" w:cs="Times New Roman"/>
          <w:color w:val="000000"/>
          <w:sz w:val="27"/>
          <w:szCs w:val="27"/>
          <w:lang w:eastAsia="ru-RU"/>
        </w:rPr>
        <w:t>&lt;…</w:t>
      </w:r>
      <w:r w:rsidR="00D711A0" w:rsidRPr="00D711A0">
        <w:rPr>
          <w:rFonts w:ascii="Times New Roman" w:eastAsia="Times New Roman" w:hAnsi="Times New Roman" w:cs="Times New Roman"/>
          <w:color w:val="000000"/>
          <w:sz w:val="27"/>
          <w:szCs w:val="27"/>
          <w:lang w:eastAsia="ru-RU"/>
        </w:rPr>
        <w:t>&gt;</w:t>
      </w:r>
      <w:r w:rsidRPr="00A81D27">
        <w:rPr>
          <w:rFonts w:ascii="Times New Roman" w:eastAsia="Times New Roman" w:hAnsi="Times New Roman" w:cs="Times New Roman"/>
          <w:color w:val="000000"/>
          <w:sz w:val="27"/>
          <w:szCs w:val="27"/>
          <w:lang w:eastAsia="ru-RU"/>
        </w:rPr>
        <w:t>, на сумму 24 538 838 рублей, дополнительное соглашение №1 от 16.11.17г. к договору, которым стороны изменили цену в размере 22 245 235 рублей в связи с внесением изменений в объектную смету;</w:t>
      </w:r>
      <w:proofErr w:type="gramEnd"/>
      <w:r w:rsidRPr="00A81D27">
        <w:rPr>
          <w:rFonts w:ascii="Times New Roman" w:eastAsia="Times New Roman" w:hAnsi="Times New Roman" w:cs="Times New Roman"/>
          <w:color w:val="000000"/>
          <w:sz w:val="27"/>
          <w:szCs w:val="27"/>
          <w:lang w:eastAsia="ru-RU"/>
        </w:rPr>
        <w:t xml:space="preserve"> а также дополнительное соглашение №2 от 16.11.17 г. к договору </w:t>
      </w:r>
      <w:r w:rsidR="00D711A0">
        <w:rPr>
          <w:rFonts w:ascii="Times New Roman" w:eastAsia="Times New Roman" w:hAnsi="Times New Roman" w:cs="Times New Roman"/>
          <w:color w:val="000000"/>
          <w:sz w:val="27"/>
          <w:szCs w:val="27"/>
          <w:lang w:eastAsia="ru-RU"/>
        </w:rPr>
        <w:t>&lt;…</w:t>
      </w:r>
      <w:r w:rsidR="00D711A0" w:rsidRPr="00D711A0">
        <w:rPr>
          <w:rFonts w:ascii="Times New Roman" w:eastAsia="Times New Roman" w:hAnsi="Times New Roman" w:cs="Times New Roman"/>
          <w:color w:val="000000"/>
          <w:sz w:val="27"/>
          <w:szCs w:val="27"/>
          <w:lang w:eastAsia="ru-RU"/>
        </w:rPr>
        <w:t>&gt;</w:t>
      </w:r>
      <w:r w:rsidRPr="00A81D27">
        <w:rPr>
          <w:rFonts w:ascii="Times New Roman" w:eastAsia="Times New Roman" w:hAnsi="Times New Roman" w:cs="Times New Roman"/>
          <w:color w:val="000000"/>
          <w:sz w:val="27"/>
          <w:szCs w:val="27"/>
          <w:lang w:eastAsia="ru-RU"/>
        </w:rPr>
        <w:t xml:space="preserve">, об увеличении договора до 25 687 487 рублей в связи с выявлением дополнительного объема работ и изменением сроков выполнения работ, с приложением объектного сметного расчета (приложение №1) и графика работ (приложение №2); </w:t>
      </w:r>
      <w:proofErr w:type="gramStart"/>
      <w:r w:rsidRPr="00A81D27">
        <w:rPr>
          <w:rFonts w:ascii="Times New Roman" w:eastAsia="Times New Roman" w:hAnsi="Times New Roman" w:cs="Times New Roman"/>
          <w:color w:val="000000"/>
          <w:sz w:val="27"/>
          <w:szCs w:val="27"/>
          <w:lang w:eastAsia="ru-RU"/>
        </w:rPr>
        <w:t>акты о приемки выполненных работ по форме КС-2 № 2/7/18 от 12.02.18 г. , № 2/6/18, от 12.02.18г., № 2/5/18 от 12.02.18 г., № 2/4/18 г., № 2/3/18 г., от 2/2/18, от 12.02.18 г., №2/1/18 от 12.02.18г., 2/9/18 от 12.02.18 г., № 2/8/18 от 12.02.18 г., № 5</w:t>
      </w:r>
      <w:proofErr w:type="gramEnd"/>
      <w:r w:rsidRPr="00A81D27">
        <w:rPr>
          <w:rFonts w:ascii="Times New Roman" w:eastAsia="Times New Roman" w:hAnsi="Times New Roman" w:cs="Times New Roman"/>
          <w:color w:val="000000"/>
          <w:sz w:val="27"/>
          <w:szCs w:val="27"/>
          <w:lang w:eastAsia="ru-RU"/>
        </w:rPr>
        <w:t xml:space="preserve"> </w:t>
      </w:r>
      <w:proofErr w:type="gramStart"/>
      <w:r w:rsidRPr="00A81D27">
        <w:rPr>
          <w:rFonts w:ascii="Times New Roman" w:eastAsia="Times New Roman" w:hAnsi="Times New Roman" w:cs="Times New Roman"/>
          <w:color w:val="000000"/>
          <w:sz w:val="27"/>
          <w:szCs w:val="27"/>
          <w:lang w:eastAsia="ru-RU"/>
        </w:rPr>
        <w:t>от 17.10.17г, № 6 от 27.10.17 г., № 7 от 29.11.17 г., № 8 от 10.01.2018 г., № 9 от 13.02.18 г., № 2 от 24.08.17 г., № 1 от 25.07.17г., № 3 от 15.09.17 г. , № 4 от 29.09.17 г. на общую сумму 25 687 487 рублей 90 копеек, и соответствующие справки о стоимости работ по форме КС-3.</w:t>
      </w:r>
      <w:proofErr w:type="gramEnd"/>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По результатам рассмотрения вторых частей заявок на участие в электронном аукционе аукционная комиссия посчитала, что приложенный контракт не подлежит признанию в качестве подтверждения наличия у ООО </w:t>
      </w:r>
      <w:r w:rsidRPr="00A81D27">
        <w:rPr>
          <w:rFonts w:ascii="Times New Roman" w:eastAsia="Times New Roman" w:hAnsi="Times New Roman" w:cs="Times New Roman"/>
          <w:color w:val="000000"/>
          <w:sz w:val="27"/>
          <w:szCs w:val="27"/>
          <w:lang w:eastAsia="ru-RU"/>
        </w:rPr>
        <w:t>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sz w:val="27"/>
          <w:szCs w:val="27"/>
          <w:lang w:eastAsia="ru-RU"/>
        </w:rPr>
        <w:t xml:space="preserve">опыта исполнения контракта на выполнение работ по строительству, реконструкции, капитальному ремонту, сносу объекта капитального строительства, в связи с тем, </w:t>
      </w:r>
      <w:r w:rsidRPr="00A81D27">
        <w:rPr>
          <w:rFonts w:ascii="Times New Roman" w:eastAsia="Times New Roman" w:hAnsi="Times New Roman" w:cs="Times New Roman"/>
          <w:b/>
          <w:bCs/>
          <w:sz w:val="27"/>
          <w:szCs w:val="27"/>
          <w:u w:val="single"/>
          <w:lang w:eastAsia="ru-RU"/>
        </w:rPr>
        <w:t>что представлен не в полном объеме, а именно: в составе заявки общества отсутствуют</w:t>
      </w:r>
      <w:proofErr w:type="gramEnd"/>
      <w:r w:rsidRPr="00A81D27">
        <w:rPr>
          <w:rFonts w:ascii="Times New Roman" w:eastAsia="Times New Roman" w:hAnsi="Times New Roman" w:cs="Times New Roman"/>
          <w:b/>
          <w:bCs/>
          <w:sz w:val="27"/>
          <w:szCs w:val="27"/>
          <w:u w:val="single"/>
          <w:lang w:eastAsia="ru-RU"/>
        </w:rPr>
        <w:t xml:space="preserve"> приложения к </w:t>
      </w:r>
      <w:r w:rsidRPr="00A81D27">
        <w:rPr>
          <w:rFonts w:ascii="Times New Roman" w:eastAsia="Times New Roman" w:hAnsi="Times New Roman" w:cs="Times New Roman"/>
          <w:b/>
          <w:bCs/>
          <w:color w:val="000000"/>
          <w:sz w:val="27"/>
          <w:szCs w:val="27"/>
          <w:u w:val="single"/>
          <w:lang w:eastAsia="ru-RU"/>
        </w:rPr>
        <w:t xml:space="preserve">договору строительного подряда </w:t>
      </w:r>
      <w:r w:rsidR="00931FAC">
        <w:rPr>
          <w:rFonts w:ascii="Times New Roman" w:eastAsia="Times New Roman" w:hAnsi="Times New Roman" w:cs="Times New Roman"/>
          <w:color w:val="000000"/>
          <w:sz w:val="27"/>
          <w:szCs w:val="27"/>
          <w:lang w:eastAsia="ru-RU"/>
        </w:rPr>
        <w:t>&lt;…</w:t>
      </w:r>
      <w:r w:rsidR="00931FAC" w:rsidRPr="00D711A0">
        <w:rPr>
          <w:rFonts w:ascii="Times New Roman" w:eastAsia="Times New Roman" w:hAnsi="Times New Roman" w:cs="Times New Roman"/>
          <w:color w:val="000000"/>
          <w:sz w:val="27"/>
          <w:szCs w:val="27"/>
          <w:lang w:eastAsia="ru-RU"/>
        </w:rPr>
        <w:t>&gt;</w:t>
      </w:r>
      <w:r w:rsidR="00931FAC" w:rsidRPr="00931FAC">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i/>
          <w:iCs/>
          <w:sz w:val="27"/>
          <w:szCs w:val="27"/>
          <w:lang w:eastAsia="ru-RU"/>
        </w:rPr>
        <w:t>(Приложение №1), перечень материалов (Приложение № 2), смета на выполнение работ (Приложение № 3), акт приема-передачи строительной площадки (Приложение № 4)</w:t>
      </w:r>
      <w:r w:rsidRPr="00A81D27">
        <w:rPr>
          <w:rFonts w:ascii="Times New Roman" w:eastAsia="Times New Roman" w:hAnsi="Times New Roman" w:cs="Times New Roman"/>
          <w:sz w:val="27"/>
          <w:szCs w:val="27"/>
          <w:lang w:eastAsia="ru-RU"/>
        </w:rPr>
        <w:t xml:space="preserve">, ссылки на которые имеются в тексте договора. Учитывая, что контракт и приложения к нему являются единым документом, комиссия пришла к выводу, что непредставление данных приложений к договору </w:t>
      </w:r>
      <w:r w:rsidRPr="00A81D27">
        <w:rPr>
          <w:rFonts w:ascii="Times New Roman" w:eastAsia="Times New Roman" w:hAnsi="Times New Roman" w:cs="Times New Roman"/>
          <w:b/>
          <w:bCs/>
          <w:sz w:val="27"/>
          <w:szCs w:val="27"/>
          <w:u w:val="single"/>
          <w:lang w:eastAsia="ru-RU"/>
        </w:rPr>
        <w:t>является непредставлением его части и, как следствие, непредставлением самого контракта</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При этом</w:t>
      </w:r>
      <w:proofErr w:type="gramStart"/>
      <w:r w:rsidRPr="00A81D27">
        <w:rPr>
          <w:rFonts w:ascii="Times New Roman" w:eastAsia="Times New Roman" w:hAnsi="Times New Roman" w:cs="Times New Roman"/>
          <w:sz w:val="27"/>
          <w:szCs w:val="27"/>
          <w:lang w:eastAsia="ru-RU"/>
        </w:rPr>
        <w:t>,</w:t>
      </w:r>
      <w:proofErr w:type="gramEnd"/>
      <w:r w:rsidRPr="00A81D27">
        <w:rPr>
          <w:rFonts w:ascii="Times New Roman" w:eastAsia="Times New Roman" w:hAnsi="Times New Roman" w:cs="Times New Roman"/>
          <w:sz w:val="27"/>
          <w:szCs w:val="27"/>
          <w:lang w:eastAsia="ru-RU"/>
        </w:rPr>
        <w:t xml:space="preserve"> аукционной комиссией не учтено, что при оценке заявки участника закупки аукционная комиссия должна, в числе прочего, произвести сопоставление представленных в составе заявки документов дополнительным требованиям, для чего необходимо установить, выполнялись ли ранее данным участником конкретные виды работ, поименованные в пункте 2.1 приложения №1 к Постановлению Правительства №99.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Кроме того, аукционная комиссия должна проверить, что по содержанию работы, о которых указано в документах о наличии опыта, соответствуют тем, которые являются объектом закупки, что стоимость данных работ не ниже 50 процентов начальной (максимальной) цены контракта, договора (цены лота), на </w:t>
      </w:r>
      <w:proofErr w:type="gramStart"/>
      <w:r w:rsidRPr="00A81D27">
        <w:rPr>
          <w:rFonts w:ascii="Times New Roman" w:eastAsia="Times New Roman" w:hAnsi="Times New Roman" w:cs="Times New Roman"/>
          <w:sz w:val="27"/>
          <w:szCs w:val="27"/>
          <w:lang w:eastAsia="ru-RU"/>
        </w:rPr>
        <w:lastRenderedPageBreak/>
        <w:t>право</w:t>
      </w:r>
      <w:proofErr w:type="gramEnd"/>
      <w:r w:rsidRPr="00A81D27">
        <w:rPr>
          <w:rFonts w:ascii="Times New Roman" w:eastAsia="Times New Roman" w:hAnsi="Times New Roman" w:cs="Times New Roman"/>
          <w:sz w:val="27"/>
          <w:szCs w:val="27"/>
          <w:lang w:eastAsia="ru-RU"/>
        </w:rPr>
        <w:t xml:space="preserve"> заключить который проводится закупка, а также, что эти работы выполнены за последние три года до даты подачи заявки.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При отсутствии указанных сведений об объемах, характере ранее выполненных работ и их стоимости в составе заявки участника закупки аукционная комиссия лишена возможности установить соответствие такого участника дополнительным требованиям о наличии у него опыта выполнения конкретных работ. </w:t>
      </w:r>
      <w:r w:rsidRPr="00A81D27">
        <w:rPr>
          <w:rFonts w:ascii="Times New Roman" w:eastAsia="Times New Roman" w:hAnsi="Times New Roman" w:cs="Times New Roman"/>
          <w:b/>
          <w:bCs/>
          <w:sz w:val="27"/>
          <w:szCs w:val="27"/>
          <w:u w:val="single"/>
          <w:lang w:eastAsia="ru-RU"/>
        </w:rPr>
        <w:t>И только при их отсутствии вправе отклонить заявку</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В подтверждение фактического выполнения работ по договору, представленному обществом в составе второй части заявки в качестве документов, подтверждающих наличие опыта, </w:t>
      </w:r>
      <w:r w:rsidRPr="00A81D27">
        <w:rPr>
          <w:rFonts w:ascii="Times New Roman" w:eastAsia="Times New Roman" w:hAnsi="Times New Roman" w:cs="Times New Roman"/>
          <w:color w:val="000000"/>
          <w:sz w:val="27"/>
          <w:szCs w:val="27"/>
          <w:lang w:eastAsia="ru-RU"/>
        </w:rPr>
        <w:t>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sz w:val="27"/>
          <w:szCs w:val="27"/>
          <w:lang w:eastAsia="ru-RU"/>
        </w:rPr>
        <w:t xml:space="preserve">представлены: </w:t>
      </w:r>
      <w:r w:rsidRPr="00A81D27">
        <w:rPr>
          <w:rFonts w:ascii="Times New Roman" w:eastAsia="Times New Roman" w:hAnsi="Times New Roman" w:cs="Times New Roman"/>
          <w:color w:val="000000"/>
          <w:sz w:val="27"/>
          <w:szCs w:val="27"/>
          <w:lang w:eastAsia="ru-RU"/>
        </w:rPr>
        <w:t xml:space="preserve">договор строительного подряда </w:t>
      </w:r>
      <w:r w:rsidR="00931FAC">
        <w:rPr>
          <w:rFonts w:ascii="Times New Roman" w:eastAsia="Times New Roman" w:hAnsi="Times New Roman" w:cs="Times New Roman"/>
          <w:color w:val="000000"/>
          <w:sz w:val="27"/>
          <w:szCs w:val="27"/>
          <w:lang w:eastAsia="ru-RU"/>
        </w:rPr>
        <w:t>&lt;…</w:t>
      </w:r>
      <w:r w:rsidR="00931FAC" w:rsidRPr="00D711A0">
        <w:rPr>
          <w:rFonts w:ascii="Times New Roman" w:eastAsia="Times New Roman" w:hAnsi="Times New Roman" w:cs="Times New Roman"/>
          <w:color w:val="000000"/>
          <w:sz w:val="27"/>
          <w:szCs w:val="27"/>
          <w:lang w:eastAsia="ru-RU"/>
        </w:rPr>
        <w:t>&gt;</w:t>
      </w:r>
      <w:r w:rsidRPr="00A81D27">
        <w:rPr>
          <w:rFonts w:ascii="Times New Roman" w:eastAsia="Times New Roman" w:hAnsi="Times New Roman" w:cs="Times New Roman"/>
          <w:color w:val="000000"/>
          <w:sz w:val="27"/>
          <w:szCs w:val="27"/>
          <w:lang w:eastAsia="ru-RU"/>
        </w:rPr>
        <w:t>, заключенный между 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и </w:t>
      </w:r>
      <w:r w:rsidR="00931FAC">
        <w:rPr>
          <w:rFonts w:ascii="Times New Roman" w:eastAsia="Times New Roman" w:hAnsi="Times New Roman" w:cs="Times New Roman"/>
          <w:color w:val="000000"/>
          <w:sz w:val="27"/>
          <w:szCs w:val="27"/>
          <w:lang w:eastAsia="ru-RU"/>
        </w:rPr>
        <w:t>&lt;…</w:t>
      </w:r>
      <w:r w:rsidR="00931FAC" w:rsidRPr="00D711A0">
        <w:rPr>
          <w:rFonts w:ascii="Times New Roman" w:eastAsia="Times New Roman" w:hAnsi="Times New Roman" w:cs="Times New Roman"/>
          <w:color w:val="000000"/>
          <w:sz w:val="27"/>
          <w:szCs w:val="27"/>
          <w:lang w:eastAsia="ru-RU"/>
        </w:rPr>
        <w:t>&gt;</w:t>
      </w:r>
      <w:r w:rsidRPr="00A81D27">
        <w:rPr>
          <w:rFonts w:ascii="Times New Roman" w:eastAsia="Times New Roman" w:hAnsi="Times New Roman" w:cs="Times New Roman"/>
          <w:color w:val="000000"/>
          <w:sz w:val="27"/>
          <w:szCs w:val="27"/>
          <w:lang w:eastAsia="ru-RU"/>
        </w:rPr>
        <w:t>, из которого следует, что 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обязалось выполнить работы по строительству объекта «Магазин», расположенный по адресу: </w:t>
      </w:r>
      <w:r w:rsidR="00931FAC">
        <w:rPr>
          <w:rFonts w:ascii="Times New Roman" w:eastAsia="Times New Roman" w:hAnsi="Times New Roman" w:cs="Times New Roman"/>
          <w:color w:val="000000"/>
          <w:sz w:val="27"/>
          <w:szCs w:val="27"/>
          <w:lang w:eastAsia="ru-RU"/>
        </w:rPr>
        <w:t>&lt;…</w:t>
      </w:r>
      <w:r w:rsidR="00931FAC" w:rsidRPr="00D711A0">
        <w:rPr>
          <w:rFonts w:ascii="Times New Roman" w:eastAsia="Times New Roman" w:hAnsi="Times New Roman" w:cs="Times New Roman"/>
          <w:color w:val="000000"/>
          <w:sz w:val="27"/>
          <w:szCs w:val="27"/>
          <w:lang w:eastAsia="ru-RU"/>
        </w:rPr>
        <w:t>&gt;</w:t>
      </w:r>
      <w:r w:rsidR="00931FAC">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color w:val="000000"/>
          <w:sz w:val="27"/>
          <w:szCs w:val="27"/>
          <w:lang w:eastAsia="ru-RU"/>
        </w:rPr>
        <w:t>на сумму 24 538 838 рублей, дополнительное соглашение №1 от</w:t>
      </w:r>
      <w:proofErr w:type="gramEnd"/>
      <w:r w:rsidRPr="00A81D27">
        <w:rPr>
          <w:rFonts w:ascii="Times New Roman" w:eastAsia="Times New Roman" w:hAnsi="Times New Roman" w:cs="Times New Roman"/>
          <w:color w:val="000000"/>
          <w:sz w:val="27"/>
          <w:szCs w:val="27"/>
          <w:lang w:eastAsia="ru-RU"/>
        </w:rPr>
        <w:t xml:space="preserve"> 16.11.17г. к договору </w:t>
      </w:r>
      <w:r w:rsidR="00931FAC">
        <w:rPr>
          <w:rFonts w:ascii="Times New Roman" w:eastAsia="Times New Roman" w:hAnsi="Times New Roman" w:cs="Times New Roman"/>
          <w:color w:val="000000"/>
          <w:sz w:val="27"/>
          <w:szCs w:val="27"/>
          <w:lang w:eastAsia="ru-RU"/>
        </w:rPr>
        <w:t>&lt;…</w:t>
      </w:r>
      <w:r w:rsidR="00931FAC" w:rsidRPr="00D711A0">
        <w:rPr>
          <w:rFonts w:ascii="Times New Roman" w:eastAsia="Times New Roman" w:hAnsi="Times New Roman" w:cs="Times New Roman"/>
          <w:color w:val="000000"/>
          <w:sz w:val="27"/>
          <w:szCs w:val="27"/>
          <w:lang w:eastAsia="ru-RU"/>
        </w:rPr>
        <w:t>&gt;</w:t>
      </w:r>
      <w:r w:rsidR="00931FAC">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color w:val="000000"/>
          <w:sz w:val="27"/>
          <w:szCs w:val="27"/>
          <w:lang w:eastAsia="ru-RU"/>
        </w:rPr>
        <w:t xml:space="preserve">которым стороны изменили цену в размере 22 245 235 рублей в связи с внесением изменений в объектную смету; а также дополнительное соглашение №2 от 16.11.17 г. к договору </w:t>
      </w:r>
      <w:r w:rsidR="00931FAC">
        <w:rPr>
          <w:rFonts w:ascii="Times New Roman" w:eastAsia="Times New Roman" w:hAnsi="Times New Roman" w:cs="Times New Roman"/>
          <w:color w:val="000000"/>
          <w:sz w:val="27"/>
          <w:szCs w:val="27"/>
          <w:lang w:eastAsia="ru-RU"/>
        </w:rPr>
        <w:t>&lt;…</w:t>
      </w:r>
      <w:r w:rsidR="00931FAC" w:rsidRPr="00D711A0">
        <w:rPr>
          <w:rFonts w:ascii="Times New Roman" w:eastAsia="Times New Roman" w:hAnsi="Times New Roman" w:cs="Times New Roman"/>
          <w:color w:val="000000"/>
          <w:sz w:val="27"/>
          <w:szCs w:val="27"/>
          <w:lang w:eastAsia="ru-RU"/>
        </w:rPr>
        <w:t>&gt;</w:t>
      </w:r>
      <w:r w:rsidRPr="00A81D27">
        <w:rPr>
          <w:rFonts w:ascii="Times New Roman" w:eastAsia="Times New Roman" w:hAnsi="Times New Roman" w:cs="Times New Roman"/>
          <w:color w:val="000000"/>
          <w:sz w:val="27"/>
          <w:szCs w:val="27"/>
          <w:lang w:eastAsia="ru-RU"/>
        </w:rPr>
        <w:t xml:space="preserve">., об увеличении договора до 25 687 487 рублей в связи с выявлением дополнительного объема работ и изменением сроков выполнения работ, с приложением объектного сметного расчета (приложение №1) и графика работ (приложение №2); </w:t>
      </w:r>
      <w:proofErr w:type="gramStart"/>
      <w:r w:rsidRPr="00A81D27">
        <w:rPr>
          <w:rFonts w:ascii="Times New Roman" w:eastAsia="Times New Roman" w:hAnsi="Times New Roman" w:cs="Times New Roman"/>
          <w:color w:val="000000"/>
          <w:sz w:val="27"/>
          <w:szCs w:val="27"/>
          <w:lang w:eastAsia="ru-RU"/>
        </w:rPr>
        <w:t>акты о приемки выполненных работ по форме КС-2 № 2/7/18 от 12.02.18г. , № 2/6/18, от 12.02.18г., № 2/5/18 от 12.02.18 г., № 2/4/18 г., № 2/3/18 г., от 2/2/18, от 12.02.18 г., №2/1/18 от 12.02.18г., 2/9/18 от 12.02.18 г., № 2/8/18 от 12.02.18 г., № 5</w:t>
      </w:r>
      <w:proofErr w:type="gramEnd"/>
      <w:r w:rsidRPr="00A81D27">
        <w:rPr>
          <w:rFonts w:ascii="Times New Roman" w:eastAsia="Times New Roman" w:hAnsi="Times New Roman" w:cs="Times New Roman"/>
          <w:color w:val="000000"/>
          <w:sz w:val="27"/>
          <w:szCs w:val="27"/>
          <w:lang w:eastAsia="ru-RU"/>
        </w:rPr>
        <w:t xml:space="preserve"> </w:t>
      </w:r>
      <w:proofErr w:type="gramStart"/>
      <w:r w:rsidRPr="00A81D27">
        <w:rPr>
          <w:rFonts w:ascii="Times New Roman" w:eastAsia="Times New Roman" w:hAnsi="Times New Roman" w:cs="Times New Roman"/>
          <w:color w:val="000000"/>
          <w:sz w:val="27"/>
          <w:szCs w:val="27"/>
          <w:lang w:eastAsia="ru-RU"/>
        </w:rPr>
        <w:t xml:space="preserve">от 17.10.17г, № 6 от 27.10.17 г., № 7 от 29.11.17 г., № 8 от 10.01.2018 г., № 9 от 13.02.18 г., № 2 от 24.08.17 г., № 1 от 25.07.17г., № 3 от 15.09.17 г. , № 4 от 29.09.17 г. на общую сумму 25 687 487 рублей 90 копеек, и соответствующие справки о стоимости работ по форме КС-3, </w:t>
      </w:r>
      <w:r w:rsidRPr="00A81D27">
        <w:rPr>
          <w:rFonts w:ascii="Times New Roman" w:eastAsia="Times New Roman" w:hAnsi="Times New Roman" w:cs="Times New Roman"/>
          <w:sz w:val="27"/>
          <w:szCs w:val="27"/>
          <w:lang w:eastAsia="ru-RU"/>
        </w:rPr>
        <w:t> </w:t>
      </w:r>
      <w:r w:rsidRPr="00A81D27">
        <w:rPr>
          <w:rFonts w:ascii="Times New Roman" w:eastAsia="Times New Roman" w:hAnsi="Times New Roman" w:cs="Times New Roman"/>
          <w:b/>
          <w:bCs/>
          <w:sz w:val="27"/>
          <w:szCs w:val="27"/>
          <w:u w:val="single"/>
          <w:lang w:eastAsia="ru-RU"/>
        </w:rPr>
        <w:t>совокупный анализ которых позволяет сделать вывод, что</w:t>
      </w:r>
      <w:proofErr w:type="gramEnd"/>
      <w:r w:rsidRPr="00A81D27">
        <w:rPr>
          <w:rFonts w:ascii="Times New Roman" w:eastAsia="Times New Roman" w:hAnsi="Times New Roman" w:cs="Times New Roman"/>
          <w:b/>
          <w:bCs/>
          <w:sz w:val="27"/>
          <w:szCs w:val="27"/>
          <w:u w:val="single"/>
          <w:lang w:eastAsia="ru-RU"/>
        </w:rPr>
        <w:t xml:space="preserve"> обществом выполнены работы по договору и дополнительному соглашению в полном объеме, то есть из данных документов можно однозначно установить вид, характер и стоимость выполненных работ</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Имеющийся факт непредставления обществом в составе второй части заявки Приложения №1 график производства работ, перечень материалов (Приложения №2), смета на выполнение работ (Приложения №3), акт приема-передачи строительной площадки (Приложения №4), являющихся в силу пункта 12.4 контракта его неотъемлемой частью, на что указано в протоколе подведения итогов электронного аукциона, </w:t>
      </w:r>
      <w:r w:rsidRPr="00A81D27">
        <w:rPr>
          <w:rFonts w:ascii="Times New Roman" w:eastAsia="Times New Roman" w:hAnsi="Times New Roman" w:cs="Times New Roman"/>
          <w:b/>
          <w:bCs/>
          <w:sz w:val="27"/>
          <w:szCs w:val="27"/>
          <w:u w:val="single"/>
          <w:lang w:eastAsia="ru-RU"/>
        </w:rPr>
        <w:t>сам по себе не свидетельствует о наличии у комиссии оснований не принимать</w:t>
      </w:r>
      <w:proofErr w:type="gramEnd"/>
      <w:r w:rsidRPr="00A81D27">
        <w:rPr>
          <w:rFonts w:ascii="Times New Roman" w:eastAsia="Times New Roman" w:hAnsi="Times New Roman" w:cs="Times New Roman"/>
          <w:b/>
          <w:bCs/>
          <w:sz w:val="27"/>
          <w:szCs w:val="27"/>
          <w:u w:val="single"/>
          <w:lang w:eastAsia="ru-RU"/>
        </w:rPr>
        <w:t xml:space="preserve"> представленные документы как документы о наличии успешного опыта</w:t>
      </w:r>
      <w:r w:rsidRPr="00A81D27">
        <w:rPr>
          <w:rFonts w:ascii="Times New Roman" w:eastAsia="Times New Roman" w:hAnsi="Times New Roman" w:cs="Times New Roman"/>
          <w:sz w:val="27"/>
          <w:szCs w:val="27"/>
          <w:lang w:eastAsia="ru-RU"/>
        </w:rPr>
        <w:t xml:space="preserve">, поскольку пункт 2.1 Приложения № 1 к Постановлению Правительства №99 </w:t>
      </w:r>
      <w:r w:rsidRPr="00A81D27">
        <w:rPr>
          <w:rFonts w:ascii="Times New Roman" w:eastAsia="Times New Roman" w:hAnsi="Times New Roman" w:cs="Times New Roman"/>
          <w:b/>
          <w:bCs/>
          <w:sz w:val="27"/>
          <w:szCs w:val="27"/>
          <w:u w:val="single"/>
          <w:lang w:eastAsia="ru-RU"/>
        </w:rPr>
        <w:t>не содержит требования о предоставлении участником в составе заявки на участие в аукционе графика производства работ, сметы на выполнение работ</w:t>
      </w:r>
      <w:r w:rsidRPr="00A81D27">
        <w:rPr>
          <w:rFonts w:ascii="Times New Roman" w:eastAsia="Times New Roman" w:hAnsi="Times New Roman" w:cs="Times New Roman"/>
          <w:sz w:val="27"/>
          <w:szCs w:val="27"/>
          <w:lang w:eastAsia="ru-RU"/>
        </w:rPr>
        <w:t>.</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lastRenderedPageBreak/>
        <w:t>Из совокупности представленных документов (договор № 3/17 от 19.05.2017г., акты КС-2, справки КС-3, разрешения на ввод в эксплуатацию) следует, что результат работ принят заказчиком без замечаний, в том числе и по объему. В свою очередь объем работ, выполненных в рамках договора, был достаточным для признания работ по строительству объекта оконченными, о чем свидетельствует, в частности, разрешение на ввод объекта в эксплуатацию от 04.09.2018 г. № 38-</w:t>
      </w:r>
      <w:r w:rsidRPr="00A81D27">
        <w:rPr>
          <w:rFonts w:ascii="Times New Roman" w:eastAsia="Times New Roman" w:hAnsi="Times New Roman" w:cs="Times New Roman"/>
          <w:color w:val="000000"/>
          <w:sz w:val="27"/>
          <w:szCs w:val="27"/>
          <w:lang w:val="en-US" w:eastAsia="ru-RU"/>
        </w:rPr>
        <w:t>RU</w:t>
      </w:r>
      <w:r w:rsidRPr="00A81D27">
        <w:rPr>
          <w:rFonts w:ascii="Times New Roman" w:eastAsia="Times New Roman" w:hAnsi="Times New Roman" w:cs="Times New Roman"/>
          <w:color w:val="000000"/>
          <w:sz w:val="27"/>
          <w:szCs w:val="27"/>
          <w:lang w:eastAsia="ru-RU"/>
        </w:rPr>
        <w:t>38301000-23-2018.</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Также, исходя из представленных документов, у аукционной комиссии имелась объективная возможность определить, что представленный 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договор строительного подряда №3/17 от 19.05.2017г., и дополнительное соглашение к нему были исполнены не ранее чем за три года до даты окончания срока подачи заявок на участие в спорной закупке. При этом цена договора с учетом дополнительных соглашений №1,2 составила 25 687 487 рублей. В соответствии с актами выполненных работ по форме КС-2 стоимость фактически выполненных работ составила 25 687 487 рублей.</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Согласно извещению о проведении электронного аукциона №0134300070219000098 начальная (максимальная) цена контракта составляет 28 093 500 рублей 00 копеек, то есть 50% от этой суммы равняется 14 046 750 рублей. Таким образом, 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в составе документов, подтверждающих наличие опыта выполнения работ, предоставлен ранее исполненный контракт, со стоимостью работ 25 687 487 рублей, что составляет более 50% начальной (максимальной) цены контракта,</w:t>
      </w:r>
      <w:r w:rsidRPr="00A81D27">
        <w:rPr>
          <w:rFonts w:ascii="Times New Roman" w:eastAsia="Times New Roman" w:hAnsi="Times New Roman" w:cs="Times New Roman"/>
          <w:sz w:val="27"/>
          <w:szCs w:val="27"/>
          <w:lang w:eastAsia="ru-RU"/>
        </w:rPr>
        <w:t xml:space="preserve"> на </w:t>
      </w:r>
      <w:proofErr w:type="gramStart"/>
      <w:r w:rsidRPr="00A81D27">
        <w:rPr>
          <w:rFonts w:ascii="Times New Roman" w:eastAsia="Times New Roman" w:hAnsi="Times New Roman" w:cs="Times New Roman"/>
          <w:sz w:val="27"/>
          <w:szCs w:val="27"/>
          <w:lang w:eastAsia="ru-RU"/>
        </w:rPr>
        <w:t>право</w:t>
      </w:r>
      <w:proofErr w:type="gramEnd"/>
      <w:r w:rsidRPr="00A81D27">
        <w:rPr>
          <w:rFonts w:ascii="Times New Roman" w:eastAsia="Times New Roman" w:hAnsi="Times New Roman" w:cs="Times New Roman"/>
          <w:sz w:val="27"/>
          <w:szCs w:val="27"/>
          <w:lang w:eastAsia="ru-RU"/>
        </w:rPr>
        <w:t xml:space="preserve"> заключить который проводится закупка.</w:t>
      </w:r>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Таким образом, с учетом представленных в составе заявки общества документов аукционная комиссия не была лишена возможности установить соответствие такого участника дополнительным требованиям о наличии у него опыта выполнения необходимых работ исходя из вида и </w:t>
      </w:r>
      <w:proofErr w:type="gramStart"/>
      <w:r w:rsidRPr="00A81D27">
        <w:rPr>
          <w:rFonts w:ascii="Times New Roman" w:eastAsia="Times New Roman" w:hAnsi="Times New Roman" w:cs="Times New Roman"/>
          <w:sz w:val="27"/>
          <w:szCs w:val="27"/>
          <w:lang w:eastAsia="ru-RU"/>
        </w:rPr>
        <w:t>характера</w:t>
      </w:r>
      <w:proofErr w:type="gramEnd"/>
      <w:r w:rsidRPr="00A81D27">
        <w:rPr>
          <w:rFonts w:ascii="Times New Roman" w:eastAsia="Times New Roman" w:hAnsi="Times New Roman" w:cs="Times New Roman"/>
          <w:sz w:val="27"/>
          <w:szCs w:val="27"/>
          <w:lang w:eastAsia="ru-RU"/>
        </w:rPr>
        <w:t xml:space="preserve"> фактически выполненных работ по контракту. </w:t>
      </w:r>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Однако, принимая оспариваемое решение, комиссия не дала надлежащую оценку представленным сведениям, ограничившись формальным применением имеющихся в договоре ссылок на наличие приложений в виде сметы, и, как следствие, необоснованным выводом об отсутствии надлежащего документа, подтверждающего соответствие участника закупки установленным дополнительным требованиям о наличии опыта работ. </w:t>
      </w:r>
      <w:proofErr w:type="gramEnd"/>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t xml:space="preserve">Довод представителя уполномоченного органа, о том, что заявка </w:t>
      </w:r>
      <w:r w:rsidRPr="00A81D27">
        <w:rPr>
          <w:rFonts w:ascii="Times New Roman" w:eastAsia="Times New Roman" w:hAnsi="Times New Roman" w:cs="Times New Roman"/>
          <w:color w:val="000000"/>
          <w:sz w:val="27"/>
          <w:szCs w:val="27"/>
          <w:lang w:eastAsia="ru-RU"/>
        </w:rPr>
        <w:t>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подлежала отклонению в связи с тем, что обществом в ставе заявки предоставлена копия разрешения на ввод объекта в эксплуатацию от 04.09.2018 </w:t>
      </w:r>
      <w:r w:rsidR="00A65E4C">
        <w:rPr>
          <w:rFonts w:ascii="Times New Roman" w:eastAsia="Times New Roman" w:hAnsi="Times New Roman" w:cs="Times New Roman"/>
          <w:color w:val="000000"/>
          <w:sz w:val="27"/>
          <w:szCs w:val="27"/>
          <w:lang w:eastAsia="ru-RU"/>
        </w:rPr>
        <w:t>&lt;…</w:t>
      </w:r>
      <w:r w:rsidR="00A65E4C" w:rsidRPr="00D711A0">
        <w:rPr>
          <w:rFonts w:ascii="Times New Roman" w:eastAsia="Times New Roman" w:hAnsi="Times New Roman" w:cs="Times New Roman"/>
          <w:color w:val="000000"/>
          <w:sz w:val="27"/>
          <w:szCs w:val="27"/>
          <w:lang w:eastAsia="ru-RU"/>
        </w:rPr>
        <w:t>&gt;</w:t>
      </w:r>
      <w:r w:rsidR="00A65E4C">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color w:val="000000"/>
          <w:sz w:val="27"/>
          <w:szCs w:val="27"/>
          <w:lang w:eastAsia="ru-RU"/>
        </w:rPr>
        <w:t xml:space="preserve">без технического плана, что приводит к недействительности разрешения на ввод объекта в эксплуатацию, является несостоятельным поскольку, </w:t>
      </w:r>
      <w:r w:rsidRPr="00A81D27">
        <w:rPr>
          <w:rFonts w:ascii="Times New Roman" w:eastAsia="Times New Roman" w:hAnsi="Times New Roman" w:cs="Times New Roman"/>
          <w:sz w:val="27"/>
          <w:szCs w:val="27"/>
          <w:lang w:eastAsia="ru-RU"/>
        </w:rPr>
        <w:t xml:space="preserve">пункт 2.1 Приложения №1 к Постановлению Правительства №99 </w:t>
      </w:r>
      <w:r w:rsidRPr="00A81D27">
        <w:rPr>
          <w:rFonts w:ascii="Times New Roman" w:eastAsia="Times New Roman" w:hAnsi="Times New Roman" w:cs="Times New Roman"/>
          <w:b/>
          <w:bCs/>
          <w:sz w:val="27"/>
          <w:szCs w:val="27"/>
          <w:u w:val="single"/>
          <w:lang w:eastAsia="ru-RU"/>
        </w:rPr>
        <w:t>не содержит требования о</w:t>
      </w:r>
      <w:proofErr w:type="gramEnd"/>
      <w:r w:rsidRPr="00A81D27">
        <w:rPr>
          <w:rFonts w:ascii="Times New Roman" w:eastAsia="Times New Roman" w:hAnsi="Times New Roman" w:cs="Times New Roman"/>
          <w:b/>
          <w:bCs/>
          <w:sz w:val="27"/>
          <w:szCs w:val="27"/>
          <w:u w:val="single"/>
          <w:lang w:eastAsia="ru-RU"/>
        </w:rPr>
        <w:t xml:space="preserve"> </w:t>
      </w:r>
      <w:proofErr w:type="gramStart"/>
      <w:r w:rsidRPr="00A81D27">
        <w:rPr>
          <w:rFonts w:ascii="Times New Roman" w:eastAsia="Times New Roman" w:hAnsi="Times New Roman" w:cs="Times New Roman"/>
          <w:b/>
          <w:bCs/>
          <w:sz w:val="27"/>
          <w:szCs w:val="27"/>
          <w:u w:val="single"/>
          <w:lang w:eastAsia="ru-RU"/>
        </w:rPr>
        <w:t>предоставлении</w:t>
      </w:r>
      <w:proofErr w:type="gramEnd"/>
      <w:r w:rsidRPr="00A81D27">
        <w:rPr>
          <w:rFonts w:ascii="Times New Roman" w:eastAsia="Times New Roman" w:hAnsi="Times New Roman" w:cs="Times New Roman"/>
          <w:b/>
          <w:bCs/>
          <w:sz w:val="27"/>
          <w:szCs w:val="27"/>
          <w:u w:val="single"/>
          <w:lang w:eastAsia="ru-RU"/>
        </w:rPr>
        <w:t xml:space="preserve"> участником в составе заявки на участие в электронном аукционе технического плана</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sz w:val="27"/>
          <w:szCs w:val="27"/>
          <w:lang w:eastAsia="ru-RU"/>
        </w:rPr>
        <w:lastRenderedPageBreak/>
        <w:t xml:space="preserve">На основании вышеизложенного, Комиссия Иркутского УФАС приходит к выводу, что представленные </w:t>
      </w:r>
      <w:r w:rsidRPr="00A81D27">
        <w:rPr>
          <w:rFonts w:ascii="Times New Roman" w:eastAsia="Times New Roman" w:hAnsi="Times New Roman" w:cs="Times New Roman"/>
          <w:color w:val="000000"/>
          <w:sz w:val="27"/>
          <w:szCs w:val="27"/>
          <w:lang w:eastAsia="ru-RU"/>
        </w:rPr>
        <w:t>ООО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w:t>
      </w:r>
      <w:r w:rsidRPr="00A81D27">
        <w:rPr>
          <w:rFonts w:ascii="Times New Roman" w:eastAsia="Times New Roman" w:hAnsi="Times New Roman" w:cs="Times New Roman"/>
          <w:sz w:val="27"/>
          <w:szCs w:val="27"/>
          <w:lang w:eastAsia="ru-RU"/>
        </w:rPr>
        <w:t xml:space="preserve"> документы в совокупности подтверждают наличие у него положительного опыта в выполнении работ, сопоставимых с работами, выполнение которых является объектом спорной закупки с учетом требований, содержащихся в Постановление Правительства РФ №99.</w:t>
      </w:r>
      <w:proofErr w:type="gramEnd"/>
      <w:r w:rsidRPr="00A81D27">
        <w:rPr>
          <w:rFonts w:ascii="Times New Roman" w:eastAsia="Times New Roman" w:hAnsi="Times New Roman" w:cs="Times New Roman"/>
          <w:sz w:val="27"/>
          <w:szCs w:val="27"/>
          <w:lang w:eastAsia="ru-RU"/>
        </w:rPr>
        <w:t xml:space="preserve"> В этой связ</w:t>
      </w:r>
      <w:proofErr w:type="gramStart"/>
      <w:r w:rsidRPr="00A81D27">
        <w:rPr>
          <w:rFonts w:ascii="Times New Roman" w:eastAsia="Times New Roman" w:hAnsi="Times New Roman" w:cs="Times New Roman"/>
          <w:sz w:val="27"/>
          <w:szCs w:val="27"/>
          <w:lang w:eastAsia="ru-RU"/>
        </w:rPr>
        <w:t>и у ау</w:t>
      </w:r>
      <w:proofErr w:type="gramEnd"/>
      <w:r w:rsidRPr="00A81D27">
        <w:rPr>
          <w:rFonts w:ascii="Times New Roman" w:eastAsia="Times New Roman" w:hAnsi="Times New Roman" w:cs="Times New Roman"/>
          <w:sz w:val="27"/>
          <w:szCs w:val="27"/>
          <w:lang w:eastAsia="ru-RU"/>
        </w:rPr>
        <w:t>кционной комиссии отсутствовали правовые основания для признания второй части заявки общества не соответствующей требованиям Федерального закона №44-ФЗ.</w:t>
      </w:r>
    </w:p>
    <w:p w:rsidR="00A81D27" w:rsidRPr="00A81D27" w:rsidRDefault="00A81D27" w:rsidP="00A81D27">
      <w:pPr>
        <w:spacing w:before="100" w:beforeAutospacing="1" w:after="0" w:line="240" w:lineRule="auto"/>
        <w:ind w:firstLine="539"/>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Таким образом, единая комиссия уполномоченного органа необоснованно признала заявк</w:t>
      </w:r>
      <w:proofErr w:type="gramStart"/>
      <w:r w:rsidRPr="00A81D27">
        <w:rPr>
          <w:rFonts w:ascii="Times New Roman" w:eastAsia="Times New Roman" w:hAnsi="Times New Roman" w:cs="Times New Roman"/>
          <w:sz w:val="27"/>
          <w:szCs w:val="27"/>
          <w:lang w:eastAsia="ru-RU"/>
        </w:rPr>
        <w:t xml:space="preserve">у </w:t>
      </w:r>
      <w:r w:rsidRPr="00A81D27">
        <w:rPr>
          <w:rFonts w:ascii="Times New Roman" w:eastAsia="Times New Roman" w:hAnsi="Times New Roman" w:cs="Times New Roman"/>
          <w:color w:val="000000"/>
          <w:sz w:val="27"/>
          <w:szCs w:val="27"/>
          <w:lang w:eastAsia="ru-RU"/>
        </w:rPr>
        <w:t>ООО</w:t>
      </w:r>
      <w:proofErr w:type="gramEnd"/>
      <w:r w:rsidRPr="00A81D27">
        <w:rPr>
          <w:rFonts w:ascii="Times New Roman" w:eastAsia="Times New Roman" w:hAnsi="Times New Roman" w:cs="Times New Roman"/>
          <w:color w:val="000000"/>
          <w:sz w:val="27"/>
          <w:szCs w:val="27"/>
          <w:lang w:eastAsia="ru-RU"/>
        </w:rPr>
        <w:t xml:space="preserve">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sz w:val="27"/>
          <w:szCs w:val="27"/>
          <w:lang w:eastAsia="ru-RU"/>
        </w:rPr>
        <w:t xml:space="preserve">несоответствующей требованиям документации о проведении электронного аукциона, что свидетельствует о нарушении части 7 статьи 69 Федерального закона № 44-ФЗ со стороны единой комиссии уполномоченного органа. </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Следовательно, жалоб</w:t>
      </w:r>
      <w:proofErr w:type="gramStart"/>
      <w:r w:rsidRPr="00A81D27">
        <w:rPr>
          <w:rFonts w:ascii="Times New Roman" w:eastAsia="Times New Roman" w:hAnsi="Times New Roman" w:cs="Times New Roman"/>
          <w:color w:val="000000"/>
          <w:sz w:val="27"/>
          <w:szCs w:val="27"/>
          <w:lang w:eastAsia="ru-RU"/>
        </w:rPr>
        <w:t>а ООО</w:t>
      </w:r>
      <w:proofErr w:type="gramEnd"/>
      <w:r w:rsidRPr="00A81D27">
        <w:rPr>
          <w:rFonts w:ascii="Times New Roman" w:eastAsia="Times New Roman" w:hAnsi="Times New Roman" w:cs="Times New Roman"/>
          <w:color w:val="000000"/>
          <w:sz w:val="27"/>
          <w:szCs w:val="27"/>
          <w:lang w:eastAsia="ru-RU"/>
        </w:rPr>
        <w:t xml:space="preserve">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признается обоснованной.</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color w:val="000000"/>
          <w:sz w:val="27"/>
          <w:szCs w:val="27"/>
          <w:lang w:eastAsia="ru-RU"/>
        </w:rPr>
        <w:t>При проведении на основании пункта 1 части 15 статьи 99 Федерального закона №44-ФЗ внеплановой проверки данной закупки, в том числе всей информации, размещенной в единой информационной системе в рамках данного электронного аукциона, а также действий аукционной комиссии при рассмотрении заявок, Комиссией Иркутского УФАС выявлены следующие нарушения законодательства о контрактной системе в сфере закупок.</w:t>
      </w:r>
      <w:proofErr w:type="gramEnd"/>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В силу части 1 статьи 69 Федерального закона №44-ФЗ </w:t>
      </w:r>
      <w:r w:rsidRPr="00A81D27">
        <w:rPr>
          <w:rFonts w:ascii="Times New Roman" w:eastAsia="Times New Roman" w:hAnsi="Times New Roman" w:cs="Times New Roman"/>
          <w:b/>
          <w:bCs/>
          <w:color w:val="000000"/>
          <w:sz w:val="27"/>
          <w:szCs w:val="27"/>
          <w:u w:val="single"/>
          <w:lang w:eastAsia="ru-RU"/>
        </w:rPr>
        <w:t>аукционная комиссия рассматривает</w:t>
      </w:r>
      <w:r w:rsidRPr="00A81D27">
        <w:rPr>
          <w:rFonts w:ascii="Times New Roman" w:eastAsia="Times New Roman" w:hAnsi="Times New Roman" w:cs="Times New Roman"/>
          <w:color w:val="000000"/>
          <w:sz w:val="27"/>
          <w:szCs w:val="27"/>
          <w:lang w:eastAsia="ru-RU"/>
        </w:rPr>
        <w:t xml:space="preserve">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№44-ФЗ, </w:t>
      </w:r>
      <w:r w:rsidRPr="00A81D27">
        <w:rPr>
          <w:rFonts w:ascii="Times New Roman" w:eastAsia="Times New Roman" w:hAnsi="Times New Roman" w:cs="Times New Roman"/>
          <w:b/>
          <w:bCs/>
          <w:color w:val="000000"/>
          <w:sz w:val="27"/>
          <w:szCs w:val="27"/>
          <w:lang w:eastAsia="ru-RU"/>
        </w:rPr>
        <w:t>в части соответствия их требованиям, установленным документацией о таком аукционе</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color w:val="000000"/>
          <w:sz w:val="27"/>
          <w:szCs w:val="27"/>
          <w:lang w:eastAsia="ru-RU"/>
        </w:rPr>
        <w:t>В соответствии с частью 2 статьи 69 Федерального закона №44-ФЗ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Pr="00A81D27">
        <w:rPr>
          <w:rFonts w:ascii="Times New Roman" w:eastAsia="Times New Roman" w:hAnsi="Times New Roman" w:cs="Times New Roman"/>
          <w:color w:val="000000"/>
          <w:sz w:val="27"/>
          <w:szCs w:val="27"/>
          <w:lang w:eastAsia="ru-RU"/>
        </w:rPr>
        <w:t xml:space="preserve"> Для принятия указанного решения аукционная комиссия </w:t>
      </w:r>
      <w:r w:rsidRPr="00A81D27">
        <w:rPr>
          <w:rFonts w:ascii="Times New Roman" w:eastAsia="Times New Roman" w:hAnsi="Times New Roman" w:cs="Times New Roman"/>
          <w:b/>
          <w:bCs/>
          <w:color w:val="000000"/>
          <w:sz w:val="27"/>
          <w:szCs w:val="27"/>
          <w:u w:val="single"/>
          <w:lang w:eastAsia="ru-RU"/>
        </w:rPr>
        <w:t>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Частью 6 статьи 69 Федерального закона № 44-ФЗ предусмотрено, что заявка на участие в электронном аукционе </w:t>
      </w:r>
      <w:r w:rsidRPr="00A81D27">
        <w:rPr>
          <w:rFonts w:ascii="Times New Roman" w:eastAsia="Times New Roman" w:hAnsi="Times New Roman" w:cs="Times New Roman"/>
          <w:b/>
          <w:bCs/>
          <w:color w:val="000000"/>
          <w:sz w:val="27"/>
          <w:szCs w:val="27"/>
          <w:u w:val="single"/>
          <w:lang w:eastAsia="ru-RU"/>
        </w:rPr>
        <w:t>признается не соответствующей требованиям, установленным документацией о таком аукционе</w:t>
      </w:r>
      <w:r w:rsidRPr="00A81D27">
        <w:rPr>
          <w:rFonts w:ascii="Times New Roman" w:eastAsia="Times New Roman" w:hAnsi="Times New Roman" w:cs="Times New Roman"/>
          <w:color w:val="000000"/>
          <w:sz w:val="27"/>
          <w:szCs w:val="27"/>
          <w:lang w:eastAsia="ru-RU"/>
        </w:rPr>
        <w:t>, в случае:</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color w:val="000000"/>
          <w:sz w:val="27"/>
          <w:szCs w:val="27"/>
          <w:lang w:eastAsia="ru-RU"/>
        </w:rPr>
        <w:t xml:space="preserve">1) непредставления документов и информации, которые предусмотрены частью 11 статьи 24.1, частями 3 или 3.1, </w:t>
      </w:r>
      <w:hyperlink r:id="rId32" w:history="1">
        <w:r w:rsidRPr="00A81D27">
          <w:rPr>
            <w:rFonts w:ascii="Times New Roman" w:eastAsia="Times New Roman" w:hAnsi="Times New Roman" w:cs="Times New Roman"/>
            <w:color w:val="000080"/>
            <w:sz w:val="24"/>
            <w:szCs w:val="24"/>
            <w:u w:val="single"/>
            <w:lang w:eastAsia="ru-RU"/>
          </w:rPr>
          <w:t>5</w:t>
        </w:r>
      </w:hyperlink>
      <w:r w:rsidRPr="00A81D27">
        <w:rPr>
          <w:rFonts w:ascii="Times New Roman" w:eastAsia="Times New Roman" w:hAnsi="Times New Roman" w:cs="Times New Roman"/>
          <w:color w:val="000000"/>
          <w:sz w:val="27"/>
          <w:szCs w:val="27"/>
          <w:lang w:eastAsia="ru-RU"/>
        </w:rPr>
        <w:t xml:space="preserve">, 8.2 статьи 66 Федерального закона </w:t>
      </w:r>
      <w:r w:rsidRPr="00A81D27">
        <w:rPr>
          <w:rFonts w:ascii="Times New Roman" w:eastAsia="Times New Roman" w:hAnsi="Times New Roman" w:cs="Times New Roman"/>
          <w:color w:val="000000"/>
          <w:sz w:val="27"/>
          <w:szCs w:val="27"/>
          <w:lang w:eastAsia="ru-RU"/>
        </w:rPr>
        <w:lastRenderedPageBreak/>
        <w:t>№44-ФЗ,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2) </w:t>
      </w:r>
      <w:r w:rsidRPr="00A81D27">
        <w:rPr>
          <w:rFonts w:ascii="Times New Roman" w:eastAsia="Times New Roman" w:hAnsi="Times New Roman" w:cs="Times New Roman"/>
          <w:b/>
          <w:bCs/>
          <w:color w:val="000000"/>
          <w:sz w:val="27"/>
          <w:szCs w:val="27"/>
          <w:u w:val="single"/>
          <w:lang w:eastAsia="ru-RU"/>
        </w:rPr>
        <w:t xml:space="preserve">несоответствия участника такого аукциона требованиям, установленным в соответствии с </w:t>
      </w:r>
      <w:hyperlink r:id="rId33" w:history="1">
        <w:r w:rsidRPr="00A81D27">
          <w:rPr>
            <w:rFonts w:ascii="Times New Roman" w:eastAsia="Times New Roman" w:hAnsi="Times New Roman" w:cs="Times New Roman"/>
            <w:b/>
            <w:bCs/>
            <w:color w:val="000000"/>
            <w:sz w:val="27"/>
            <w:u w:val="single"/>
            <w:lang w:eastAsia="ru-RU"/>
          </w:rPr>
          <w:t>частью 1</w:t>
        </w:r>
      </w:hyperlink>
      <w:r w:rsidRPr="00A81D27">
        <w:rPr>
          <w:rFonts w:ascii="Times New Roman" w:eastAsia="Times New Roman" w:hAnsi="Times New Roman" w:cs="Times New Roman"/>
          <w:b/>
          <w:bCs/>
          <w:color w:val="000000"/>
          <w:sz w:val="27"/>
          <w:szCs w:val="27"/>
          <w:u w:val="single"/>
          <w:lang w:eastAsia="ru-RU"/>
        </w:rPr>
        <w:t xml:space="preserve">, </w:t>
      </w:r>
      <w:hyperlink r:id="rId34" w:history="1">
        <w:r w:rsidRPr="00A81D27">
          <w:rPr>
            <w:rFonts w:ascii="Times New Roman" w:eastAsia="Times New Roman" w:hAnsi="Times New Roman" w:cs="Times New Roman"/>
            <w:b/>
            <w:bCs/>
            <w:color w:val="000000"/>
            <w:sz w:val="27"/>
            <w:u w:val="single"/>
            <w:lang w:eastAsia="ru-RU"/>
          </w:rPr>
          <w:t>частями 1.1</w:t>
        </w:r>
      </w:hyperlink>
      <w:r w:rsidRPr="00A81D27">
        <w:rPr>
          <w:rFonts w:ascii="Times New Roman" w:eastAsia="Times New Roman" w:hAnsi="Times New Roman" w:cs="Times New Roman"/>
          <w:b/>
          <w:bCs/>
          <w:color w:val="000000"/>
          <w:sz w:val="27"/>
          <w:szCs w:val="27"/>
          <w:u w:val="single"/>
          <w:lang w:eastAsia="ru-RU"/>
        </w:rPr>
        <w:t xml:space="preserve">, </w:t>
      </w:r>
      <w:hyperlink r:id="rId35" w:history="1">
        <w:r w:rsidRPr="00A81D27">
          <w:rPr>
            <w:rFonts w:ascii="Times New Roman" w:eastAsia="Times New Roman" w:hAnsi="Times New Roman" w:cs="Times New Roman"/>
            <w:b/>
            <w:bCs/>
            <w:color w:val="000000"/>
            <w:sz w:val="27"/>
            <w:u w:val="single"/>
            <w:lang w:eastAsia="ru-RU"/>
          </w:rPr>
          <w:t>2</w:t>
        </w:r>
      </w:hyperlink>
      <w:r w:rsidRPr="00A81D27">
        <w:rPr>
          <w:rFonts w:ascii="Times New Roman" w:eastAsia="Times New Roman" w:hAnsi="Times New Roman" w:cs="Times New Roman"/>
          <w:color w:val="000000"/>
          <w:sz w:val="27"/>
          <w:szCs w:val="27"/>
          <w:u w:val="single"/>
          <w:lang w:eastAsia="ru-RU"/>
        </w:rPr>
        <w:t xml:space="preserve"> </w:t>
      </w:r>
      <w:r w:rsidRPr="00A81D27">
        <w:rPr>
          <w:rFonts w:ascii="Times New Roman" w:eastAsia="Times New Roman" w:hAnsi="Times New Roman" w:cs="Times New Roman"/>
          <w:b/>
          <w:bCs/>
          <w:color w:val="000000"/>
          <w:sz w:val="27"/>
          <w:szCs w:val="27"/>
          <w:u w:val="single"/>
          <w:lang w:eastAsia="ru-RU"/>
        </w:rPr>
        <w:t xml:space="preserve">и </w:t>
      </w:r>
      <w:hyperlink r:id="rId36" w:history="1">
        <w:r w:rsidRPr="00A81D27">
          <w:rPr>
            <w:rFonts w:ascii="Times New Roman" w:eastAsia="Times New Roman" w:hAnsi="Times New Roman" w:cs="Times New Roman"/>
            <w:b/>
            <w:bCs/>
            <w:color w:val="000000"/>
            <w:sz w:val="27"/>
            <w:u w:val="single"/>
            <w:lang w:eastAsia="ru-RU"/>
          </w:rPr>
          <w:t>2.1</w:t>
        </w:r>
      </w:hyperlink>
      <w:r w:rsidRPr="00A81D27">
        <w:rPr>
          <w:rFonts w:ascii="Times New Roman" w:eastAsia="Times New Roman" w:hAnsi="Times New Roman" w:cs="Times New Roman"/>
          <w:color w:val="000000"/>
          <w:sz w:val="27"/>
          <w:szCs w:val="27"/>
          <w:u w:val="single"/>
          <w:lang w:eastAsia="ru-RU"/>
        </w:rPr>
        <w:t xml:space="preserve"> </w:t>
      </w:r>
      <w:r w:rsidRPr="00A81D27">
        <w:rPr>
          <w:rFonts w:ascii="Times New Roman" w:eastAsia="Times New Roman" w:hAnsi="Times New Roman" w:cs="Times New Roman"/>
          <w:b/>
          <w:bCs/>
          <w:color w:val="000000"/>
          <w:sz w:val="27"/>
          <w:szCs w:val="27"/>
          <w:u w:val="single"/>
          <w:lang w:eastAsia="ru-RU"/>
        </w:rPr>
        <w:t xml:space="preserve">(при наличии таких требований) </w:t>
      </w:r>
      <w:hyperlink r:id="rId37" w:history="1">
        <w:r w:rsidRPr="00A81D27">
          <w:rPr>
            <w:rFonts w:ascii="Times New Roman" w:eastAsia="Times New Roman" w:hAnsi="Times New Roman" w:cs="Times New Roman"/>
            <w:b/>
            <w:bCs/>
            <w:color w:val="000000"/>
            <w:sz w:val="27"/>
            <w:u w:val="single"/>
            <w:lang w:eastAsia="ru-RU"/>
          </w:rPr>
          <w:t>статьи 31</w:t>
        </w:r>
      </w:hyperlink>
      <w:r w:rsidRPr="00A81D27">
        <w:rPr>
          <w:rFonts w:ascii="Times New Roman" w:eastAsia="Times New Roman" w:hAnsi="Times New Roman" w:cs="Times New Roman"/>
          <w:color w:val="000000"/>
          <w:sz w:val="27"/>
          <w:szCs w:val="27"/>
          <w:u w:val="single"/>
          <w:lang w:eastAsia="ru-RU"/>
        </w:rPr>
        <w:t xml:space="preserve"> </w:t>
      </w:r>
      <w:r w:rsidRPr="00A81D27">
        <w:rPr>
          <w:rFonts w:ascii="Times New Roman" w:eastAsia="Times New Roman" w:hAnsi="Times New Roman" w:cs="Times New Roman"/>
          <w:b/>
          <w:bCs/>
          <w:color w:val="000000"/>
          <w:sz w:val="27"/>
          <w:szCs w:val="27"/>
          <w:u w:val="single"/>
          <w:lang w:eastAsia="ru-RU"/>
        </w:rPr>
        <w:t>Федерального закона №44-ФЗ</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Федеральным законом от 01.05.2019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вступивший в силу с 01.07.2019г., часть 8.2 статьи 66 Федерального закона №44-ФЗ внесены изменения. </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В связи с внесенными изменениями часть 8.2 статьи 66 Федерального закона №44-ФЗ изложена в следующей редакции:</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b/>
          <w:bCs/>
          <w:color w:val="000000"/>
          <w:sz w:val="27"/>
          <w:szCs w:val="27"/>
          <w:u w:val="single"/>
          <w:lang w:eastAsia="ru-RU"/>
        </w:rPr>
        <w:t>электронные документы (их копии)</w:t>
      </w:r>
      <w:r w:rsidRPr="00A81D27">
        <w:rPr>
          <w:rFonts w:ascii="Times New Roman" w:eastAsia="Times New Roman" w:hAnsi="Times New Roman" w:cs="Times New Roman"/>
          <w:color w:val="000000"/>
          <w:sz w:val="27"/>
          <w:szCs w:val="27"/>
          <w:lang w:eastAsia="ru-RU"/>
        </w:rPr>
        <w:t xml:space="preserve">, подтверждающие соответствие участника электронного аукциона дополнительным требованиям, </w:t>
      </w:r>
      <w:r w:rsidRPr="00A81D27">
        <w:rPr>
          <w:rFonts w:ascii="Times New Roman" w:eastAsia="Times New Roman" w:hAnsi="Times New Roman" w:cs="Times New Roman"/>
          <w:b/>
          <w:bCs/>
          <w:color w:val="000000"/>
          <w:sz w:val="27"/>
          <w:szCs w:val="27"/>
          <w:u w:val="single"/>
          <w:lang w:eastAsia="ru-RU"/>
        </w:rPr>
        <w:t>установленным в соответствии с частями 2 и 2.1 статьи 31 Федерального закона №44-ФЗ</w:t>
      </w:r>
      <w:r w:rsidRPr="00A81D27">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b/>
          <w:bCs/>
          <w:color w:val="000000"/>
          <w:sz w:val="27"/>
          <w:szCs w:val="27"/>
          <w:u w:val="single"/>
          <w:lang w:eastAsia="ru-RU"/>
        </w:rPr>
        <w:t>не включаются участником такого аукциона в состав второй части заявки</w:t>
      </w:r>
      <w:r w:rsidRPr="00A81D27">
        <w:rPr>
          <w:rFonts w:ascii="Times New Roman" w:eastAsia="Times New Roman" w:hAnsi="Times New Roman" w:cs="Times New Roman"/>
          <w:color w:val="000000"/>
          <w:sz w:val="27"/>
          <w:szCs w:val="27"/>
          <w:lang w:eastAsia="ru-RU"/>
        </w:rPr>
        <w:t xml:space="preserve">. </w:t>
      </w:r>
      <w:proofErr w:type="gramStart"/>
      <w:r w:rsidRPr="00A81D27">
        <w:rPr>
          <w:rFonts w:ascii="Times New Roman" w:eastAsia="Times New Roman" w:hAnsi="Times New Roman" w:cs="Times New Roman"/>
          <w:color w:val="000000"/>
          <w:sz w:val="27"/>
          <w:szCs w:val="27"/>
          <w:lang w:eastAsia="ru-RU"/>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w:t>
      </w:r>
      <w:r w:rsidRPr="00A81D27">
        <w:rPr>
          <w:rFonts w:ascii="Times New Roman" w:eastAsia="Times New Roman" w:hAnsi="Times New Roman" w:cs="Times New Roman"/>
          <w:b/>
          <w:bCs/>
          <w:color w:val="000000"/>
          <w:sz w:val="27"/>
          <w:szCs w:val="27"/>
          <w:u w:val="single"/>
          <w:lang w:eastAsia="ru-RU"/>
        </w:rPr>
        <w:t>размещенных в соответствии с частью 13 статьи 24.2 Федерального закона №44-ФЗ в реестре участников закупок, аккредитованных на электронной площадке</w:t>
      </w:r>
      <w:r w:rsidRPr="00A81D27">
        <w:rPr>
          <w:rFonts w:ascii="Times New Roman" w:eastAsia="Times New Roman" w:hAnsi="Times New Roman" w:cs="Times New Roman"/>
          <w:color w:val="000000"/>
          <w:sz w:val="27"/>
          <w:szCs w:val="27"/>
          <w:lang w:eastAsia="ru-RU"/>
        </w:rPr>
        <w:t>.</w:t>
      </w:r>
      <w:proofErr w:type="gramEnd"/>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color w:val="000000"/>
          <w:sz w:val="27"/>
          <w:szCs w:val="27"/>
          <w:lang w:eastAsia="ru-RU"/>
        </w:rPr>
        <w:t xml:space="preserve">Согласно </w:t>
      </w:r>
      <w:hyperlink r:id="rId38" w:history="1">
        <w:r w:rsidRPr="00A81D27">
          <w:rPr>
            <w:rFonts w:ascii="Times New Roman" w:eastAsia="Times New Roman" w:hAnsi="Times New Roman" w:cs="Times New Roman"/>
            <w:color w:val="000000"/>
            <w:sz w:val="27"/>
            <w:lang w:eastAsia="ru-RU"/>
          </w:rPr>
          <w:t>части 1 статьи 55</w:t>
        </w:r>
      </w:hyperlink>
      <w:r w:rsidRPr="00A81D27">
        <w:rPr>
          <w:rFonts w:ascii="Times New Roman" w:eastAsia="Times New Roman" w:hAnsi="Times New Roman" w:cs="Times New Roman"/>
          <w:color w:val="000000"/>
          <w:sz w:val="27"/>
          <w:szCs w:val="27"/>
          <w:lang w:eastAsia="ru-RU"/>
        </w:rPr>
        <w:t xml:space="preserve"> Градостроительного кодекса Российской Федерации (далее – </w:t>
      </w:r>
      <w:proofErr w:type="spellStart"/>
      <w:r w:rsidRPr="00A81D27">
        <w:rPr>
          <w:rFonts w:ascii="Times New Roman" w:eastAsia="Times New Roman" w:hAnsi="Times New Roman" w:cs="Times New Roman"/>
          <w:color w:val="000000"/>
          <w:sz w:val="27"/>
          <w:szCs w:val="27"/>
          <w:lang w:eastAsia="ru-RU"/>
        </w:rPr>
        <w:t>Грк</w:t>
      </w:r>
      <w:proofErr w:type="spellEnd"/>
      <w:r w:rsidRPr="00A81D27">
        <w:rPr>
          <w:rFonts w:ascii="Times New Roman" w:eastAsia="Times New Roman" w:hAnsi="Times New Roman" w:cs="Times New Roman"/>
          <w:color w:val="000000"/>
          <w:sz w:val="27"/>
          <w:szCs w:val="27"/>
          <w:lang w:eastAsia="ru-RU"/>
        </w:rPr>
        <w:t xml:space="preserve"> РФ) </w:t>
      </w:r>
      <w:r w:rsidRPr="00A81D27">
        <w:rPr>
          <w:rFonts w:ascii="Times New Roman" w:eastAsia="Times New Roman" w:hAnsi="Times New Roman" w:cs="Times New Roman"/>
          <w:b/>
          <w:bCs/>
          <w:color w:val="000000"/>
          <w:sz w:val="27"/>
          <w:szCs w:val="27"/>
          <w:u w:val="single"/>
          <w:lang w:eastAsia="ru-RU"/>
        </w:rPr>
        <w:t>разрешение на ввод объекта в эксплуатацию</w:t>
      </w:r>
      <w:r w:rsidRPr="00A81D27">
        <w:rPr>
          <w:rFonts w:ascii="Times New Roman" w:eastAsia="Times New Roman" w:hAnsi="Times New Roman" w:cs="Times New Roman"/>
          <w:color w:val="000000"/>
          <w:sz w:val="27"/>
          <w:szCs w:val="27"/>
          <w:lang w:eastAsia="ru-RU"/>
        </w:rPr>
        <w:t xml:space="preserve"> представляет собой документ, </w:t>
      </w:r>
      <w:r w:rsidRPr="00A81D27">
        <w:rPr>
          <w:rFonts w:ascii="Times New Roman" w:eastAsia="Times New Roman" w:hAnsi="Times New Roman" w:cs="Times New Roman"/>
          <w:b/>
          <w:bCs/>
          <w:color w:val="000000"/>
          <w:sz w:val="27"/>
          <w:szCs w:val="27"/>
          <w:u w:val="single"/>
          <w:lang w:eastAsia="ru-RU"/>
        </w:rPr>
        <w:t>который удостоверяет выполнение строительства</w:t>
      </w:r>
      <w:r w:rsidRPr="00A81D27">
        <w:rPr>
          <w:rFonts w:ascii="Times New Roman" w:eastAsia="Times New Roman" w:hAnsi="Times New Roman" w:cs="Times New Roman"/>
          <w:color w:val="000000"/>
          <w:sz w:val="27"/>
          <w:szCs w:val="27"/>
          <w:lang w:eastAsia="ru-RU"/>
        </w:rPr>
        <w:t>,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w:t>
      </w:r>
      <w:proofErr w:type="gramEnd"/>
      <w:r w:rsidRPr="00A81D27">
        <w:rPr>
          <w:rFonts w:ascii="Times New Roman" w:eastAsia="Times New Roman" w:hAnsi="Times New Roman" w:cs="Times New Roman"/>
          <w:color w:val="000000"/>
          <w:sz w:val="27"/>
          <w:szCs w:val="27"/>
          <w:lang w:eastAsia="ru-RU"/>
        </w:rPr>
        <w:t xml:space="preserve">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hyperlink r:id="rId39" w:history="1">
        <w:proofErr w:type="gramStart"/>
        <w:r w:rsidRPr="00A81D27">
          <w:rPr>
            <w:rFonts w:ascii="Times New Roman" w:eastAsia="Times New Roman" w:hAnsi="Times New Roman" w:cs="Times New Roman"/>
            <w:color w:val="000000"/>
            <w:sz w:val="27"/>
            <w:lang w:eastAsia="ru-RU"/>
          </w:rPr>
          <w:t>Частью 2 статьи 55</w:t>
        </w:r>
      </w:hyperlink>
      <w:r w:rsidRPr="00A81D27">
        <w:rPr>
          <w:rFonts w:ascii="Times New Roman" w:eastAsia="Times New Roman" w:hAnsi="Times New Roman" w:cs="Times New Roman"/>
          <w:color w:val="000000"/>
          <w:sz w:val="27"/>
          <w:szCs w:val="27"/>
          <w:lang w:eastAsia="ru-RU"/>
        </w:rPr>
        <w:t xml:space="preserve"> </w:t>
      </w:r>
      <w:proofErr w:type="spellStart"/>
      <w:r w:rsidRPr="00A81D27">
        <w:rPr>
          <w:rFonts w:ascii="Times New Roman" w:eastAsia="Times New Roman" w:hAnsi="Times New Roman" w:cs="Times New Roman"/>
          <w:color w:val="000000"/>
          <w:sz w:val="27"/>
          <w:szCs w:val="27"/>
          <w:lang w:eastAsia="ru-RU"/>
        </w:rPr>
        <w:t>Грк</w:t>
      </w:r>
      <w:proofErr w:type="spellEnd"/>
      <w:r w:rsidRPr="00A81D27">
        <w:rPr>
          <w:rFonts w:ascii="Times New Roman" w:eastAsia="Times New Roman" w:hAnsi="Times New Roman" w:cs="Times New Roman"/>
          <w:color w:val="000000"/>
          <w:sz w:val="27"/>
          <w:szCs w:val="27"/>
          <w:lang w:eastAsia="ru-RU"/>
        </w:rPr>
        <w:t xml:space="preserve"> РФ установлено, что для ввода объекта в эксплуатацию </w:t>
      </w:r>
      <w:r w:rsidRPr="00A81D27">
        <w:rPr>
          <w:rFonts w:ascii="Times New Roman" w:eastAsia="Times New Roman" w:hAnsi="Times New Roman" w:cs="Times New Roman"/>
          <w:b/>
          <w:bCs/>
          <w:color w:val="000000"/>
          <w:sz w:val="27"/>
          <w:szCs w:val="27"/>
          <w:lang w:eastAsia="ru-RU"/>
        </w:rPr>
        <w:t>застройщик</w:t>
      </w:r>
      <w:r w:rsidRPr="00A81D27">
        <w:rPr>
          <w:rFonts w:ascii="Times New Roman" w:eastAsia="Times New Roman" w:hAnsi="Times New Roman" w:cs="Times New Roman"/>
          <w:color w:val="000000"/>
          <w:sz w:val="27"/>
          <w:szCs w:val="27"/>
          <w:lang w:eastAsia="ru-RU"/>
        </w:rPr>
        <w:t xml:space="preserve"> обращается в федеральный орган исполнительной </w:t>
      </w:r>
      <w:r w:rsidRPr="00A81D27">
        <w:rPr>
          <w:rFonts w:ascii="Times New Roman" w:eastAsia="Times New Roman" w:hAnsi="Times New Roman" w:cs="Times New Roman"/>
          <w:color w:val="000000"/>
          <w:sz w:val="27"/>
          <w:szCs w:val="27"/>
          <w:lang w:eastAsia="ru-RU"/>
        </w:rPr>
        <w:lastRenderedPageBreak/>
        <w:t>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Pr="00A81D27">
        <w:rPr>
          <w:rFonts w:ascii="Times New Roman" w:eastAsia="Times New Roman" w:hAnsi="Times New Roman" w:cs="Times New Roman"/>
          <w:color w:val="000000"/>
          <w:sz w:val="27"/>
          <w:szCs w:val="27"/>
          <w:lang w:eastAsia="ru-RU"/>
        </w:rPr>
        <w:t xml:space="preserve"> по космической деятельности «</w:t>
      </w:r>
      <w:proofErr w:type="spellStart"/>
      <w:r w:rsidRPr="00A81D27">
        <w:rPr>
          <w:rFonts w:ascii="Times New Roman" w:eastAsia="Times New Roman" w:hAnsi="Times New Roman" w:cs="Times New Roman"/>
          <w:color w:val="000000"/>
          <w:sz w:val="27"/>
          <w:szCs w:val="27"/>
          <w:lang w:eastAsia="ru-RU"/>
        </w:rPr>
        <w:t>Роскосмос</w:t>
      </w:r>
      <w:proofErr w:type="spellEnd"/>
      <w:r w:rsidRPr="00A81D27">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b/>
          <w:bCs/>
          <w:color w:val="000000"/>
          <w:sz w:val="27"/>
          <w:szCs w:val="27"/>
          <w:lang w:eastAsia="ru-RU"/>
        </w:rPr>
        <w:t>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shd w:val="clear" w:color="auto" w:fill="FFFFFF"/>
          <w:lang w:eastAsia="ru-RU"/>
        </w:rPr>
        <w:t>Комиссия Иркутского УФАС России исследовав представленные уполномоченным органом заявки на участие в электронном аукционе установила, что вторая части заявк</w:t>
      </w:r>
      <w:proofErr w:type="gramStart"/>
      <w:r w:rsidRPr="00A81D27">
        <w:rPr>
          <w:rFonts w:ascii="Times New Roman" w:eastAsia="Times New Roman" w:hAnsi="Times New Roman" w:cs="Times New Roman"/>
          <w:color w:val="000000"/>
          <w:sz w:val="27"/>
          <w:szCs w:val="27"/>
          <w:shd w:val="clear" w:color="auto" w:fill="FFFFFF"/>
          <w:lang w:eastAsia="ru-RU"/>
        </w:rPr>
        <w:t xml:space="preserve">и </w:t>
      </w:r>
      <w:r w:rsidRPr="00A81D27">
        <w:rPr>
          <w:rFonts w:ascii="Times New Roman" w:eastAsia="Times New Roman" w:hAnsi="Times New Roman" w:cs="Times New Roman"/>
          <w:color w:val="000000"/>
          <w:sz w:val="27"/>
          <w:szCs w:val="27"/>
          <w:lang w:eastAsia="ru-RU"/>
        </w:rPr>
        <w:t>ООО</w:t>
      </w:r>
      <w:proofErr w:type="gramEnd"/>
      <w:r w:rsidRPr="00A81D27">
        <w:rPr>
          <w:rFonts w:ascii="Times New Roman" w:eastAsia="Times New Roman" w:hAnsi="Times New Roman" w:cs="Times New Roman"/>
          <w:color w:val="000000"/>
          <w:sz w:val="27"/>
          <w:szCs w:val="27"/>
          <w:lang w:eastAsia="ru-RU"/>
        </w:rPr>
        <w:t xml:space="preserve"> «Крепость» (победитель) содержит: договор субподряда №26/06/2018 на </w:t>
      </w:r>
      <w:r w:rsidRPr="00A81D27">
        <w:rPr>
          <w:rFonts w:ascii="Times New Roman" w:eastAsia="Times New Roman" w:hAnsi="Times New Roman" w:cs="Times New Roman"/>
          <w:color w:val="000000"/>
          <w:sz w:val="27"/>
          <w:szCs w:val="27"/>
          <w:shd w:val="clear" w:color="auto" w:fill="FFFFFF"/>
          <w:lang w:eastAsia="ru-RU"/>
        </w:rPr>
        <w:t xml:space="preserve">выполнение работ по строительству универсального спортивно-оздоровительного комплекса, расположенного по адресу: Иркутская область, </w:t>
      </w:r>
      <w:proofErr w:type="spellStart"/>
      <w:r w:rsidRPr="00A81D27">
        <w:rPr>
          <w:rFonts w:ascii="Times New Roman" w:eastAsia="Times New Roman" w:hAnsi="Times New Roman" w:cs="Times New Roman"/>
          <w:color w:val="000000"/>
          <w:sz w:val="27"/>
          <w:szCs w:val="27"/>
          <w:shd w:val="clear" w:color="auto" w:fill="FFFFFF"/>
          <w:lang w:eastAsia="ru-RU"/>
        </w:rPr>
        <w:t>Куйтунский</w:t>
      </w:r>
      <w:proofErr w:type="spellEnd"/>
      <w:r w:rsidRPr="00A81D27">
        <w:rPr>
          <w:rFonts w:ascii="Times New Roman" w:eastAsia="Times New Roman" w:hAnsi="Times New Roman" w:cs="Times New Roman"/>
          <w:color w:val="000000"/>
          <w:sz w:val="27"/>
          <w:szCs w:val="27"/>
          <w:shd w:val="clear" w:color="auto" w:fill="FFFFFF"/>
          <w:lang w:eastAsia="ru-RU"/>
        </w:rPr>
        <w:t xml:space="preserve"> район, п. </w:t>
      </w:r>
      <w:proofErr w:type="spellStart"/>
      <w:r w:rsidRPr="00A81D27">
        <w:rPr>
          <w:rFonts w:ascii="Times New Roman" w:eastAsia="Times New Roman" w:hAnsi="Times New Roman" w:cs="Times New Roman"/>
          <w:color w:val="000000"/>
          <w:sz w:val="27"/>
          <w:szCs w:val="27"/>
          <w:shd w:val="clear" w:color="auto" w:fill="FFFFFF"/>
          <w:lang w:eastAsia="ru-RU"/>
        </w:rPr>
        <w:t>Уховский</w:t>
      </w:r>
      <w:proofErr w:type="spellEnd"/>
      <w:r w:rsidRPr="00A81D27">
        <w:rPr>
          <w:rFonts w:ascii="Times New Roman" w:eastAsia="Times New Roman" w:hAnsi="Times New Roman" w:cs="Times New Roman"/>
          <w:color w:val="000000"/>
          <w:sz w:val="27"/>
          <w:szCs w:val="27"/>
          <w:shd w:val="clear" w:color="auto" w:fill="FFFFFF"/>
          <w:lang w:eastAsia="ru-RU"/>
        </w:rPr>
        <w:t>, ул. Комсомольская, 6 «б»; справки о стоимости выполненных работ и затрат, акты о приемке выполненных работ, Акт приемки законченного строительством объекта.</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Комиссией установлено, что вторая часть заявки участника аукцион</w:t>
      </w:r>
      <w:proofErr w:type="gramStart"/>
      <w:r w:rsidRPr="00A81D27">
        <w:rPr>
          <w:rFonts w:ascii="Times New Roman" w:eastAsia="Times New Roman" w:hAnsi="Times New Roman" w:cs="Times New Roman"/>
          <w:color w:val="000000"/>
          <w:sz w:val="27"/>
          <w:szCs w:val="27"/>
          <w:lang w:eastAsia="ru-RU"/>
        </w:rPr>
        <w:t>а ООО</w:t>
      </w:r>
      <w:proofErr w:type="gramEnd"/>
      <w:r w:rsidRPr="00A81D27">
        <w:rPr>
          <w:rFonts w:ascii="Times New Roman" w:eastAsia="Times New Roman" w:hAnsi="Times New Roman" w:cs="Times New Roman"/>
          <w:color w:val="000000"/>
          <w:sz w:val="27"/>
          <w:szCs w:val="27"/>
          <w:lang w:eastAsia="ru-RU"/>
        </w:rPr>
        <w:t xml:space="preserve"> СК «Крепость» на участие в электронном аукционе </w:t>
      </w:r>
      <w:r w:rsidRPr="00A81D27">
        <w:rPr>
          <w:rFonts w:ascii="Times New Roman" w:eastAsia="Times New Roman" w:hAnsi="Times New Roman" w:cs="Times New Roman"/>
          <w:b/>
          <w:bCs/>
          <w:color w:val="000000"/>
          <w:sz w:val="27"/>
          <w:szCs w:val="27"/>
          <w:u w:val="single"/>
          <w:lang w:eastAsia="ru-RU"/>
        </w:rPr>
        <w:t>не содержит</w:t>
      </w:r>
      <w:r w:rsidRPr="00A81D27">
        <w:rPr>
          <w:rFonts w:ascii="Times New Roman" w:eastAsia="Times New Roman" w:hAnsi="Times New Roman" w:cs="Times New Roman"/>
          <w:color w:val="000000"/>
          <w:sz w:val="27"/>
          <w:szCs w:val="27"/>
          <w:u w:val="single"/>
          <w:shd w:val="clear" w:color="auto" w:fill="FFFFFF"/>
          <w:lang w:eastAsia="ru-RU"/>
        </w:rPr>
        <w:t xml:space="preserve"> </w:t>
      </w:r>
      <w:r w:rsidRPr="00A81D27">
        <w:rPr>
          <w:rFonts w:ascii="Times New Roman" w:eastAsia="Times New Roman" w:hAnsi="Times New Roman" w:cs="Times New Roman"/>
          <w:b/>
          <w:bCs/>
          <w:color w:val="000000"/>
          <w:sz w:val="27"/>
          <w:szCs w:val="27"/>
          <w:u w:val="single"/>
          <w:lang w:eastAsia="ru-RU"/>
        </w:rPr>
        <w:t>копию разрешения на ввод объекта капитального строительства в эксплуатацию</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В соответствии с частью 15 статьи 55 </w:t>
      </w:r>
      <w:proofErr w:type="spellStart"/>
      <w:r w:rsidRPr="00A81D27">
        <w:rPr>
          <w:rFonts w:ascii="Times New Roman" w:eastAsia="Times New Roman" w:hAnsi="Times New Roman" w:cs="Times New Roman"/>
          <w:color w:val="000000"/>
          <w:sz w:val="27"/>
          <w:szCs w:val="27"/>
          <w:lang w:eastAsia="ru-RU"/>
        </w:rPr>
        <w:t>Грк</w:t>
      </w:r>
      <w:proofErr w:type="spellEnd"/>
      <w:r w:rsidRPr="00A81D27">
        <w:rPr>
          <w:rFonts w:ascii="Times New Roman" w:eastAsia="Times New Roman" w:hAnsi="Times New Roman" w:cs="Times New Roman"/>
          <w:color w:val="000000"/>
          <w:sz w:val="27"/>
          <w:szCs w:val="27"/>
          <w:lang w:eastAsia="ru-RU"/>
        </w:rPr>
        <w:t xml:space="preserve"> РФ разрешение на ввод объекта в эксплуатацию </w:t>
      </w:r>
      <w:r w:rsidRPr="00A81D27">
        <w:rPr>
          <w:rFonts w:ascii="Times New Roman" w:eastAsia="Times New Roman" w:hAnsi="Times New Roman" w:cs="Times New Roman"/>
          <w:b/>
          <w:bCs/>
          <w:color w:val="000000"/>
          <w:sz w:val="27"/>
          <w:szCs w:val="27"/>
          <w:u w:val="single"/>
          <w:lang w:eastAsia="ru-RU"/>
        </w:rPr>
        <w:t>не требуется в случае</w:t>
      </w:r>
      <w:r w:rsidRPr="00A81D27">
        <w:rPr>
          <w:rFonts w:ascii="Times New Roman" w:eastAsia="Times New Roman" w:hAnsi="Times New Roman" w:cs="Times New Roman"/>
          <w:color w:val="000000"/>
          <w:sz w:val="27"/>
          <w:szCs w:val="27"/>
          <w:lang w:eastAsia="ru-RU"/>
        </w:rPr>
        <w:t xml:space="preserve">, если в соответствии с частью 17 статьи 51 Градостроительного кодекса Российской Федерации для строительства или реконструкции объекта </w:t>
      </w:r>
      <w:r w:rsidRPr="00A81D27">
        <w:rPr>
          <w:rFonts w:ascii="Times New Roman" w:eastAsia="Times New Roman" w:hAnsi="Times New Roman" w:cs="Times New Roman"/>
          <w:b/>
          <w:bCs/>
          <w:color w:val="000000"/>
          <w:sz w:val="27"/>
          <w:szCs w:val="27"/>
          <w:u w:val="single"/>
          <w:lang w:eastAsia="ru-RU"/>
        </w:rPr>
        <w:t>не требуется выдача разрешения на строительство</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Согласно части 17 статьи 51 </w:t>
      </w:r>
      <w:proofErr w:type="spellStart"/>
      <w:r w:rsidRPr="00A81D27">
        <w:rPr>
          <w:rFonts w:ascii="Times New Roman" w:eastAsia="Times New Roman" w:hAnsi="Times New Roman" w:cs="Times New Roman"/>
          <w:color w:val="000000"/>
          <w:sz w:val="27"/>
          <w:szCs w:val="27"/>
          <w:lang w:eastAsia="ru-RU"/>
        </w:rPr>
        <w:t>Грк</w:t>
      </w:r>
      <w:proofErr w:type="spellEnd"/>
      <w:r w:rsidRPr="00A81D27">
        <w:rPr>
          <w:rFonts w:ascii="Times New Roman" w:eastAsia="Times New Roman" w:hAnsi="Times New Roman" w:cs="Times New Roman"/>
          <w:color w:val="000000"/>
          <w:sz w:val="27"/>
          <w:szCs w:val="27"/>
          <w:lang w:eastAsia="ru-RU"/>
        </w:rPr>
        <w:t xml:space="preserve"> РФ выдача разрешения на строительство не требуется в случае:</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1.1) строительства, реконструкции объектов индивидуального жилищного строительства;</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2) строительства, реконструкции объектов, не являющихся объектами капитального строительства;</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3) строительства на земельном участке строений и сооружений вспомогательного использования;</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4.1) капитального ремонта объектов капитального строительства;</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4.3) строительства, реконструкции посольств, консульств и представительств Российской Федерации за рубежом;</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4.4) строительства, реконструкции объектов, предназначенных для транспортировки природного газа под давлением до 0,6 </w:t>
      </w:r>
      <w:proofErr w:type="spellStart"/>
      <w:r w:rsidRPr="00A81D27">
        <w:rPr>
          <w:rFonts w:ascii="Times New Roman" w:eastAsia="Times New Roman" w:hAnsi="Times New Roman" w:cs="Times New Roman"/>
          <w:color w:val="000000"/>
          <w:sz w:val="27"/>
          <w:szCs w:val="27"/>
          <w:lang w:eastAsia="ru-RU"/>
        </w:rPr>
        <w:t>мегапаскаля</w:t>
      </w:r>
      <w:proofErr w:type="spellEnd"/>
      <w:r w:rsidRPr="00A81D27">
        <w:rPr>
          <w:rFonts w:ascii="Times New Roman" w:eastAsia="Times New Roman" w:hAnsi="Times New Roman" w:cs="Times New Roman"/>
          <w:color w:val="000000"/>
          <w:sz w:val="27"/>
          <w:szCs w:val="27"/>
          <w:lang w:eastAsia="ru-RU"/>
        </w:rPr>
        <w:t xml:space="preserve"> включительно;</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При этом</w:t>
      </w:r>
      <w:proofErr w:type="gramStart"/>
      <w:r w:rsidRPr="00A81D27">
        <w:rPr>
          <w:rFonts w:ascii="Times New Roman" w:eastAsia="Times New Roman" w:hAnsi="Times New Roman" w:cs="Times New Roman"/>
          <w:color w:val="000000"/>
          <w:sz w:val="27"/>
          <w:szCs w:val="27"/>
          <w:lang w:eastAsia="ru-RU"/>
        </w:rPr>
        <w:t>,</w:t>
      </w:r>
      <w:proofErr w:type="gramEnd"/>
      <w:r w:rsidRPr="00A81D27">
        <w:rPr>
          <w:rFonts w:ascii="Times New Roman" w:eastAsia="Times New Roman" w:hAnsi="Times New Roman" w:cs="Times New Roman"/>
          <w:color w:val="000000"/>
          <w:sz w:val="27"/>
          <w:szCs w:val="27"/>
          <w:lang w:eastAsia="ru-RU"/>
        </w:rPr>
        <w:t xml:space="preserve"> объект строительства, указанный в представленном ООО «Крепость» </w:t>
      </w:r>
      <w:r w:rsidRPr="00A81D27">
        <w:rPr>
          <w:rFonts w:ascii="Times New Roman" w:eastAsia="Times New Roman" w:hAnsi="Times New Roman" w:cs="Times New Roman"/>
          <w:b/>
          <w:bCs/>
          <w:color w:val="000000"/>
          <w:sz w:val="27"/>
          <w:szCs w:val="27"/>
          <w:u w:val="single"/>
          <w:lang w:eastAsia="ru-RU"/>
        </w:rPr>
        <w:t xml:space="preserve">договоре субподряда </w:t>
      </w:r>
      <w:r w:rsidR="00A65E4C" w:rsidRPr="00A65E4C">
        <w:rPr>
          <w:rFonts w:ascii="Times New Roman" w:eastAsia="Times New Roman" w:hAnsi="Times New Roman" w:cs="Times New Roman"/>
          <w:b/>
          <w:bCs/>
          <w:color w:val="000000"/>
          <w:sz w:val="27"/>
          <w:szCs w:val="27"/>
          <w:u w:val="single"/>
          <w:lang w:eastAsia="ru-RU"/>
        </w:rPr>
        <w:t>&lt;</w:t>
      </w:r>
      <w:r w:rsidR="00A65E4C">
        <w:rPr>
          <w:rFonts w:ascii="Times New Roman" w:eastAsia="Times New Roman" w:hAnsi="Times New Roman" w:cs="Times New Roman"/>
          <w:b/>
          <w:bCs/>
          <w:color w:val="000000"/>
          <w:sz w:val="27"/>
          <w:szCs w:val="27"/>
          <w:u w:val="single"/>
          <w:lang w:eastAsia="ru-RU"/>
        </w:rPr>
        <w:t>…</w:t>
      </w:r>
      <w:r w:rsidR="00A65E4C" w:rsidRPr="00A65E4C">
        <w:rPr>
          <w:rFonts w:ascii="Times New Roman" w:eastAsia="Times New Roman" w:hAnsi="Times New Roman" w:cs="Times New Roman"/>
          <w:b/>
          <w:bCs/>
          <w:color w:val="000000"/>
          <w:sz w:val="27"/>
          <w:szCs w:val="27"/>
          <w:u w:val="single"/>
          <w:lang w:eastAsia="ru-RU"/>
        </w:rPr>
        <w:t xml:space="preserve">&gt; </w:t>
      </w:r>
      <w:r w:rsidRPr="00A81D27">
        <w:rPr>
          <w:rFonts w:ascii="Times New Roman" w:eastAsia="Times New Roman" w:hAnsi="Times New Roman" w:cs="Times New Roman"/>
          <w:color w:val="000000"/>
          <w:sz w:val="27"/>
          <w:szCs w:val="27"/>
          <w:lang w:eastAsia="ru-RU"/>
        </w:rPr>
        <w:t xml:space="preserve">на </w:t>
      </w:r>
      <w:r w:rsidRPr="00A81D27">
        <w:rPr>
          <w:rFonts w:ascii="Times New Roman" w:eastAsia="Times New Roman" w:hAnsi="Times New Roman" w:cs="Times New Roman"/>
          <w:color w:val="000000"/>
          <w:sz w:val="27"/>
          <w:szCs w:val="27"/>
          <w:shd w:val="clear" w:color="auto" w:fill="FFFFFF"/>
          <w:lang w:eastAsia="ru-RU"/>
        </w:rPr>
        <w:t xml:space="preserve">выполнение работ по строительству универсального спортивно-оздоровительного комплекса, расположенного по адресу: </w:t>
      </w:r>
      <w:r w:rsidR="00A65E4C" w:rsidRPr="00A65E4C">
        <w:rPr>
          <w:rFonts w:ascii="Times New Roman" w:eastAsia="Times New Roman" w:hAnsi="Times New Roman" w:cs="Times New Roman"/>
          <w:b/>
          <w:bCs/>
          <w:color w:val="000000"/>
          <w:sz w:val="27"/>
          <w:szCs w:val="27"/>
          <w:u w:val="single"/>
          <w:lang w:eastAsia="ru-RU"/>
        </w:rPr>
        <w:t>&lt;</w:t>
      </w:r>
      <w:r w:rsidR="00A65E4C">
        <w:rPr>
          <w:rFonts w:ascii="Times New Roman" w:eastAsia="Times New Roman" w:hAnsi="Times New Roman" w:cs="Times New Roman"/>
          <w:b/>
          <w:bCs/>
          <w:color w:val="000000"/>
          <w:sz w:val="27"/>
          <w:szCs w:val="27"/>
          <w:u w:val="single"/>
          <w:lang w:eastAsia="ru-RU"/>
        </w:rPr>
        <w:t>…</w:t>
      </w:r>
      <w:r w:rsidR="00A65E4C" w:rsidRPr="00A65E4C">
        <w:rPr>
          <w:rFonts w:ascii="Times New Roman" w:eastAsia="Times New Roman" w:hAnsi="Times New Roman" w:cs="Times New Roman"/>
          <w:b/>
          <w:bCs/>
          <w:color w:val="000000"/>
          <w:sz w:val="27"/>
          <w:szCs w:val="27"/>
          <w:u w:val="single"/>
          <w:lang w:eastAsia="ru-RU"/>
        </w:rPr>
        <w:t>&gt;</w:t>
      </w:r>
      <w:r w:rsidRPr="00A81D27">
        <w:rPr>
          <w:rFonts w:ascii="Times New Roman" w:eastAsia="Times New Roman" w:hAnsi="Times New Roman" w:cs="Times New Roman"/>
          <w:color w:val="000000"/>
          <w:sz w:val="27"/>
          <w:szCs w:val="27"/>
          <w:shd w:val="clear" w:color="auto" w:fill="FFFFFF"/>
          <w:lang w:eastAsia="ru-RU"/>
        </w:rPr>
        <w:t xml:space="preserve">. </w:t>
      </w:r>
      <w:r w:rsidRPr="00A81D27">
        <w:rPr>
          <w:rFonts w:ascii="Times New Roman" w:eastAsia="Times New Roman" w:hAnsi="Times New Roman" w:cs="Times New Roman"/>
          <w:b/>
          <w:bCs/>
          <w:color w:val="000000"/>
          <w:sz w:val="27"/>
          <w:szCs w:val="27"/>
          <w:u w:val="single"/>
          <w:shd w:val="clear" w:color="auto" w:fill="FFFFFF"/>
          <w:lang w:eastAsia="ru-RU"/>
        </w:rPr>
        <w:t xml:space="preserve">не относится к случаям, закрепленным в части 17 статьи 51 </w:t>
      </w:r>
      <w:proofErr w:type="spellStart"/>
      <w:r w:rsidRPr="00A81D27">
        <w:rPr>
          <w:rFonts w:ascii="Times New Roman" w:eastAsia="Times New Roman" w:hAnsi="Times New Roman" w:cs="Times New Roman"/>
          <w:b/>
          <w:bCs/>
          <w:color w:val="000000"/>
          <w:sz w:val="27"/>
          <w:szCs w:val="27"/>
          <w:u w:val="single"/>
          <w:shd w:val="clear" w:color="auto" w:fill="FFFFFF"/>
          <w:lang w:eastAsia="ru-RU"/>
        </w:rPr>
        <w:t>Грк</w:t>
      </w:r>
      <w:proofErr w:type="spellEnd"/>
      <w:r w:rsidRPr="00A81D27">
        <w:rPr>
          <w:rFonts w:ascii="Times New Roman" w:eastAsia="Times New Roman" w:hAnsi="Times New Roman" w:cs="Times New Roman"/>
          <w:b/>
          <w:bCs/>
          <w:color w:val="000000"/>
          <w:sz w:val="27"/>
          <w:szCs w:val="27"/>
          <w:u w:val="single"/>
          <w:shd w:val="clear" w:color="auto" w:fill="FFFFFF"/>
          <w:lang w:eastAsia="ru-RU"/>
        </w:rPr>
        <w:t xml:space="preserve"> РФ, на которые не требуется </w:t>
      </w:r>
      <w:r w:rsidRPr="00A81D27">
        <w:rPr>
          <w:rFonts w:ascii="Times New Roman" w:eastAsia="Times New Roman" w:hAnsi="Times New Roman" w:cs="Times New Roman"/>
          <w:b/>
          <w:bCs/>
          <w:color w:val="000000"/>
          <w:sz w:val="27"/>
          <w:szCs w:val="27"/>
          <w:u w:val="single"/>
          <w:lang w:eastAsia="ru-RU"/>
        </w:rPr>
        <w:t>выдача разрешения на строительство</w:t>
      </w:r>
      <w:r w:rsidRPr="00A81D27">
        <w:rPr>
          <w:rFonts w:ascii="Times New Roman" w:eastAsia="Times New Roman" w:hAnsi="Times New Roman" w:cs="Times New Roman"/>
          <w:color w:val="000000"/>
          <w:sz w:val="27"/>
          <w:szCs w:val="27"/>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Комиссией установлено, что  вторая часть заявки участника аукцион</w:t>
      </w:r>
      <w:proofErr w:type="gramStart"/>
      <w:r w:rsidRPr="00A81D27">
        <w:rPr>
          <w:rFonts w:ascii="Times New Roman" w:eastAsia="Times New Roman" w:hAnsi="Times New Roman" w:cs="Times New Roman"/>
          <w:color w:val="000000"/>
          <w:sz w:val="27"/>
          <w:szCs w:val="27"/>
          <w:lang w:eastAsia="ru-RU"/>
        </w:rPr>
        <w:t>а ООО</w:t>
      </w:r>
      <w:proofErr w:type="gramEnd"/>
      <w:r w:rsidRPr="00A81D27">
        <w:rPr>
          <w:rFonts w:ascii="Times New Roman" w:eastAsia="Times New Roman" w:hAnsi="Times New Roman" w:cs="Times New Roman"/>
          <w:color w:val="000000"/>
          <w:sz w:val="27"/>
          <w:szCs w:val="27"/>
          <w:lang w:eastAsia="ru-RU"/>
        </w:rPr>
        <w:t xml:space="preserve">  «Крепость» на участие в электронном аукционе </w:t>
      </w:r>
      <w:r w:rsidRPr="00A81D27">
        <w:rPr>
          <w:rFonts w:ascii="Times New Roman" w:eastAsia="Times New Roman" w:hAnsi="Times New Roman" w:cs="Times New Roman"/>
          <w:b/>
          <w:bCs/>
          <w:color w:val="000000"/>
          <w:sz w:val="27"/>
          <w:szCs w:val="27"/>
          <w:u w:val="single"/>
          <w:lang w:eastAsia="ru-RU"/>
        </w:rPr>
        <w:t>не содержит</w:t>
      </w:r>
      <w:r w:rsidRPr="00A81D27">
        <w:rPr>
          <w:rFonts w:ascii="Times New Roman" w:eastAsia="Times New Roman" w:hAnsi="Times New Roman" w:cs="Times New Roman"/>
          <w:color w:val="000000"/>
          <w:sz w:val="27"/>
          <w:szCs w:val="27"/>
          <w:u w:val="single"/>
          <w:shd w:val="clear" w:color="auto" w:fill="FFFFFF"/>
          <w:lang w:eastAsia="ru-RU"/>
        </w:rPr>
        <w:t xml:space="preserve"> </w:t>
      </w:r>
      <w:r w:rsidRPr="00A81D27">
        <w:rPr>
          <w:rFonts w:ascii="Times New Roman" w:eastAsia="Times New Roman" w:hAnsi="Times New Roman" w:cs="Times New Roman"/>
          <w:b/>
          <w:bCs/>
          <w:color w:val="000000"/>
          <w:sz w:val="27"/>
          <w:szCs w:val="27"/>
          <w:u w:val="single"/>
          <w:lang w:eastAsia="ru-RU"/>
        </w:rPr>
        <w:t>копию разрешения на ввод объекта капитального строительства в эксплуатацию</w:t>
      </w:r>
      <w:r w:rsidRPr="00A81D27">
        <w:rPr>
          <w:rFonts w:ascii="Times New Roman" w:eastAsia="Times New Roman" w:hAnsi="Times New Roman" w:cs="Times New Roman"/>
          <w:color w:val="000000"/>
          <w:sz w:val="27"/>
          <w:szCs w:val="27"/>
          <w:lang w:eastAsia="ru-RU"/>
        </w:rPr>
        <w:t xml:space="preserve">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Факт отсутствия в составе второй части заявк</w:t>
      </w:r>
      <w:proofErr w:type="gramStart"/>
      <w:r w:rsidRPr="00A81D27">
        <w:rPr>
          <w:rFonts w:ascii="Times New Roman" w:eastAsia="Times New Roman" w:hAnsi="Times New Roman" w:cs="Times New Roman"/>
          <w:color w:val="000000"/>
          <w:sz w:val="27"/>
          <w:szCs w:val="27"/>
          <w:lang w:eastAsia="ru-RU"/>
        </w:rPr>
        <w:t>и  ООО</w:t>
      </w:r>
      <w:proofErr w:type="gramEnd"/>
      <w:r w:rsidRPr="00A81D27">
        <w:rPr>
          <w:rFonts w:ascii="Times New Roman" w:eastAsia="Times New Roman" w:hAnsi="Times New Roman" w:cs="Times New Roman"/>
          <w:color w:val="000000"/>
          <w:sz w:val="27"/>
          <w:szCs w:val="27"/>
          <w:lang w:eastAsia="ru-RU"/>
        </w:rPr>
        <w:t xml:space="preserve"> «Крепость» </w:t>
      </w:r>
      <w:r w:rsidRPr="00A81D27">
        <w:rPr>
          <w:rFonts w:ascii="Times New Roman" w:eastAsia="Times New Roman" w:hAnsi="Times New Roman" w:cs="Times New Roman"/>
          <w:b/>
          <w:bCs/>
          <w:color w:val="000000"/>
          <w:sz w:val="27"/>
          <w:szCs w:val="27"/>
          <w:u w:val="single"/>
          <w:lang w:eastAsia="ru-RU"/>
        </w:rPr>
        <w:t xml:space="preserve">копии разрешения на ввод объекта капитального строительства в эксплуатацию </w:t>
      </w:r>
      <w:r w:rsidRPr="00A81D27">
        <w:rPr>
          <w:rFonts w:ascii="Times New Roman" w:eastAsia="Times New Roman" w:hAnsi="Times New Roman" w:cs="Times New Roman"/>
          <w:color w:val="000000"/>
          <w:sz w:val="27"/>
          <w:szCs w:val="27"/>
          <w:lang w:eastAsia="ru-RU"/>
        </w:rPr>
        <w:t>подтверждается ответом оператора электронной площадки, согласно которому Комиссией установлено, что во вкладки «</w:t>
      </w:r>
      <w:r w:rsidRPr="00A81D27">
        <w:rPr>
          <w:rFonts w:ascii="Times New Roman" w:eastAsia="Times New Roman" w:hAnsi="Times New Roman" w:cs="Times New Roman"/>
          <w:i/>
          <w:iCs/>
          <w:color w:val="000000"/>
          <w:sz w:val="27"/>
          <w:szCs w:val="27"/>
          <w:lang w:eastAsia="ru-RU"/>
        </w:rPr>
        <w:t>Копия разрешения на ввод объекта капитального строительства в эксплуатацию</w:t>
      </w:r>
      <w:r w:rsidRPr="00A81D27">
        <w:rPr>
          <w:rFonts w:ascii="Times New Roman" w:eastAsia="Times New Roman" w:hAnsi="Times New Roman" w:cs="Times New Roman"/>
          <w:color w:val="000000"/>
          <w:sz w:val="27"/>
          <w:szCs w:val="27"/>
          <w:lang w:eastAsia="ru-RU"/>
        </w:rPr>
        <w:t xml:space="preserve">» обществом прикреплен </w:t>
      </w:r>
      <w:r w:rsidRPr="00A81D27">
        <w:rPr>
          <w:rFonts w:ascii="Times New Roman" w:eastAsia="Times New Roman" w:hAnsi="Times New Roman" w:cs="Times New Roman"/>
          <w:i/>
          <w:iCs/>
          <w:color w:val="000000"/>
          <w:sz w:val="27"/>
          <w:szCs w:val="27"/>
          <w:lang w:eastAsia="ru-RU"/>
        </w:rPr>
        <w:t>Акт приемки законченного строительством объекта</w:t>
      </w:r>
      <w:r w:rsidRPr="00A81D27">
        <w:rPr>
          <w:rFonts w:ascii="Times New Roman" w:eastAsia="Times New Roman" w:hAnsi="Times New Roman" w:cs="Times New Roman"/>
          <w:color w:val="000000"/>
          <w:sz w:val="27"/>
          <w:szCs w:val="27"/>
          <w:lang w:eastAsia="ru-RU"/>
        </w:rPr>
        <w:t xml:space="preserve">.  </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color w:val="000000"/>
          <w:sz w:val="27"/>
          <w:szCs w:val="27"/>
          <w:lang w:eastAsia="ru-RU"/>
        </w:rPr>
        <w:lastRenderedPageBreak/>
        <w:t xml:space="preserve">Таким образом, поскольку к предоставленному договору субподряда </w:t>
      </w:r>
      <w:r w:rsidR="0002594D" w:rsidRPr="0002594D">
        <w:rPr>
          <w:rFonts w:ascii="Times New Roman" w:eastAsia="Times New Roman" w:hAnsi="Times New Roman" w:cs="Times New Roman"/>
          <w:color w:val="000000"/>
          <w:sz w:val="27"/>
          <w:szCs w:val="27"/>
          <w:lang w:eastAsia="ru-RU"/>
        </w:rPr>
        <w:t>&lt;</w:t>
      </w:r>
      <w:r w:rsidR="0002594D">
        <w:rPr>
          <w:rFonts w:ascii="Times New Roman" w:eastAsia="Times New Roman" w:hAnsi="Times New Roman" w:cs="Times New Roman"/>
          <w:color w:val="000000"/>
          <w:sz w:val="27"/>
          <w:szCs w:val="27"/>
          <w:lang w:eastAsia="ru-RU"/>
        </w:rPr>
        <w:t>…</w:t>
      </w:r>
      <w:r w:rsidR="0002594D" w:rsidRPr="0002594D">
        <w:rPr>
          <w:rFonts w:ascii="Times New Roman" w:eastAsia="Times New Roman" w:hAnsi="Times New Roman" w:cs="Times New Roman"/>
          <w:color w:val="000000"/>
          <w:sz w:val="27"/>
          <w:szCs w:val="27"/>
          <w:lang w:eastAsia="ru-RU"/>
        </w:rPr>
        <w:t xml:space="preserve">&gt; </w:t>
      </w:r>
      <w:r w:rsidRPr="00A81D27">
        <w:rPr>
          <w:rFonts w:ascii="Times New Roman" w:eastAsia="Times New Roman" w:hAnsi="Times New Roman" w:cs="Times New Roman"/>
          <w:color w:val="000000"/>
          <w:sz w:val="27"/>
          <w:szCs w:val="27"/>
          <w:lang w:eastAsia="ru-RU"/>
        </w:rPr>
        <w:t xml:space="preserve">на </w:t>
      </w:r>
      <w:r w:rsidRPr="00A81D27">
        <w:rPr>
          <w:rFonts w:ascii="Times New Roman" w:eastAsia="Times New Roman" w:hAnsi="Times New Roman" w:cs="Times New Roman"/>
          <w:color w:val="000000"/>
          <w:sz w:val="27"/>
          <w:szCs w:val="27"/>
          <w:shd w:val="clear" w:color="auto" w:fill="FFFFFF"/>
          <w:lang w:eastAsia="ru-RU"/>
        </w:rPr>
        <w:t xml:space="preserve">выполнение работ по строительству универсального спортивно-оздоровительного комплекса, расположенного по адресу: </w:t>
      </w:r>
      <w:r w:rsidR="0002594D" w:rsidRPr="0002594D">
        <w:rPr>
          <w:rFonts w:ascii="Times New Roman" w:eastAsia="Times New Roman" w:hAnsi="Times New Roman" w:cs="Times New Roman"/>
          <w:color w:val="000000"/>
          <w:sz w:val="27"/>
          <w:szCs w:val="27"/>
          <w:lang w:eastAsia="ru-RU"/>
        </w:rPr>
        <w:t>&lt;</w:t>
      </w:r>
      <w:r w:rsidR="0002594D">
        <w:rPr>
          <w:rFonts w:ascii="Times New Roman" w:eastAsia="Times New Roman" w:hAnsi="Times New Roman" w:cs="Times New Roman"/>
          <w:color w:val="000000"/>
          <w:sz w:val="27"/>
          <w:szCs w:val="27"/>
          <w:lang w:eastAsia="ru-RU"/>
        </w:rPr>
        <w:t>…</w:t>
      </w:r>
      <w:r w:rsidR="0002594D" w:rsidRPr="0002594D">
        <w:rPr>
          <w:rFonts w:ascii="Times New Roman" w:eastAsia="Times New Roman" w:hAnsi="Times New Roman" w:cs="Times New Roman"/>
          <w:color w:val="000000"/>
          <w:sz w:val="27"/>
          <w:szCs w:val="27"/>
          <w:lang w:eastAsia="ru-RU"/>
        </w:rPr>
        <w:t>&gt;</w:t>
      </w:r>
      <w:r w:rsidR="0002594D">
        <w:rPr>
          <w:rFonts w:ascii="Times New Roman" w:eastAsia="Times New Roman" w:hAnsi="Times New Roman" w:cs="Times New Roman"/>
          <w:color w:val="000000"/>
          <w:sz w:val="27"/>
          <w:szCs w:val="27"/>
          <w:lang w:eastAsia="ru-RU"/>
        </w:rPr>
        <w:t xml:space="preserve">, </w:t>
      </w:r>
      <w:r w:rsidRPr="00A81D27">
        <w:rPr>
          <w:rFonts w:ascii="Times New Roman" w:eastAsia="Times New Roman" w:hAnsi="Times New Roman" w:cs="Times New Roman"/>
          <w:b/>
          <w:bCs/>
          <w:color w:val="000000"/>
          <w:sz w:val="27"/>
          <w:szCs w:val="27"/>
          <w:u w:val="single"/>
          <w:lang w:eastAsia="ru-RU"/>
        </w:rPr>
        <w:t>не было приложено разрешение на ввод объекта капитального строительства в эксплуатацию</w:t>
      </w:r>
      <w:r w:rsidRPr="00A81D27">
        <w:rPr>
          <w:rFonts w:ascii="Times New Roman" w:eastAsia="Times New Roman" w:hAnsi="Times New Roman" w:cs="Times New Roman"/>
          <w:color w:val="000000"/>
          <w:sz w:val="27"/>
          <w:szCs w:val="27"/>
          <w:lang w:eastAsia="ru-RU"/>
        </w:rPr>
        <w:t xml:space="preserve">, то представленные документы в соответствии с требованиями </w:t>
      </w:r>
      <w:hyperlink r:id="rId40" w:history="1">
        <w:r w:rsidRPr="00A81D27">
          <w:rPr>
            <w:rFonts w:ascii="Times New Roman" w:eastAsia="Times New Roman" w:hAnsi="Times New Roman" w:cs="Times New Roman"/>
            <w:color w:val="000000"/>
            <w:sz w:val="27"/>
            <w:lang w:eastAsia="ru-RU"/>
          </w:rPr>
          <w:t>пункта 2</w:t>
        </w:r>
      </w:hyperlink>
      <w:r w:rsidRPr="00A81D27">
        <w:rPr>
          <w:rFonts w:ascii="Times New Roman" w:eastAsia="Times New Roman" w:hAnsi="Times New Roman" w:cs="Times New Roman"/>
          <w:color w:val="000000"/>
          <w:sz w:val="27"/>
          <w:szCs w:val="27"/>
          <w:lang w:eastAsia="ru-RU"/>
        </w:rPr>
        <w:t xml:space="preserve"> приложения №1 к Постановлением Правительства РФ №99 аукционной комиссией уполномоченного органа </w:t>
      </w:r>
      <w:r w:rsidRPr="00A81D27">
        <w:rPr>
          <w:rFonts w:ascii="Times New Roman" w:eastAsia="Times New Roman" w:hAnsi="Times New Roman" w:cs="Times New Roman"/>
          <w:b/>
          <w:bCs/>
          <w:color w:val="000000"/>
          <w:sz w:val="27"/>
          <w:szCs w:val="27"/>
          <w:u w:val="single"/>
          <w:lang w:eastAsia="ru-RU"/>
        </w:rPr>
        <w:t>не могли быть учтены как подтверждающие опыт выполнения работ</w:t>
      </w:r>
      <w:r w:rsidRPr="00A81D27">
        <w:rPr>
          <w:rFonts w:ascii="Times New Roman" w:eastAsia="Times New Roman" w:hAnsi="Times New Roman" w:cs="Times New Roman"/>
          <w:color w:val="000000"/>
          <w:sz w:val="27"/>
          <w:szCs w:val="27"/>
          <w:lang w:eastAsia="ru-RU"/>
        </w:rPr>
        <w:t>.</w:t>
      </w:r>
      <w:proofErr w:type="gramEnd"/>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proofErr w:type="gramStart"/>
      <w:r w:rsidRPr="00A81D27">
        <w:rPr>
          <w:rFonts w:ascii="Times New Roman" w:eastAsia="Times New Roman" w:hAnsi="Times New Roman" w:cs="Times New Roman"/>
          <w:color w:val="000000"/>
          <w:sz w:val="27"/>
          <w:szCs w:val="27"/>
          <w:shd w:val="clear" w:color="auto" w:fill="FFFFFF"/>
          <w:lang w:eastAsia="ru-RU"/>
        </w:rPr>
        <w:t xml:space="preserve">Относительно довода уполномоченного органа, о том, что разрешение на ввод объекта в эксплуатацию является документом, который не выдается подрядчику по договору субподряда, Комиссия Иркутского УФАС России считает необоснованным, так как в силу прямого требования части 8.2 статьи 66 </w:t>
      </w:r>
      <w:r w:rsidRPr="00A81D27">
        <w:rPr>
          <w:rFonts w:ascii="Times New Roman" w:eastAsia="Times New Roman" w:hAnsi="Times New Roman" w:cs="Times New Roman"/>
          <w:color w:val="000000"/>
          <w:sz w:val="27"/>
          <w:szCs w:val="27"/>
          <w:lang w:eastAsia="ru-RU"/>
        </w:rPr>
        <w:t>Федерального закона №44-ФЗ</w:t>
      </w:r>
      <w:r w:rsidRPr="00A81D27">
        <w:rPr>
          <w:rFonts w:ascii="Times New Roman" w:eastAsia="Times New Roman" w:hAnsi="Times New Roman" w:cs="Times New Roman"/>
          <w:color w:val="000000"/>
          <w:sz w:val="27"/>
          <w:szCs w:val="27"/>
          <w:shd w:val="clear" w:color="auto" w:fill="FFFFFF"/>
          <w:lang w:eastAsia="ru-RU"/>
        </w:rPr>
        <w:t xml:space="preserve">, являющегося специальной нормой применительно к спорным правоотношениям, а также положений Постановления Правительства РФ №99 </w:t>
      </w:r>
      <w:r w:rsidRPr="00A81D27">
        <w:rPr>
          <w:rFonts w:ascii="Times New Roman" w:eastAsia="Times New Roman" w:hAnsi="Times New Roman" w:cs="Times New Roman"/>
          <w:b/>
          <w:bCs/>
          <w:color w:val="000000"/>
          <w:sz w:val="27"/>
          <w:szCs w:val="27"/>
          <w:u w:val="single"/>
          <w:shd w:val="clear" w:color="auto" w:fill="FFFFFF"/>
          <w:lang w:eastAsia="ru-RU"/>
        </w:rPr>
        <w:t>обязанность по предоставлению документов, подтверждающих</w:t>
      </w:r>
      <w:proofErr w:type="gramEnd"/>
      <w:r w:rsidRPr="00A81D27">
        <w:rPr>
          <w:rFonts w:ascii="Times New Roman" w:eastAsia="Times New Roman" w:hAnsi="Times New Roman" w:cs="Times New Roman"/>
          <w:b/>
          <w:bCs/>
          <w:color w:val="000000"/>
          <w:sz w:val="27"/>
          <w:szCs w:val="27"/>
          <w:u w:val="single"/>
          <w:shd w:val="clear" w:color="auto" w:fill="FFFFFF"/>
          <w:lang w:eastAsia="ru-RU"/>
        </w:rPr>
        <w:t xml:space="preserve"> опыт выполнения аналогичных рабо</w:t>
      </w:r>
      <w:r w:rsidRPr="00A81D27">
        <w:rPr>
          <w:rFonts w:ascii="Times New Roman" w:eastAsia="Times New Roman" w:hAnsi="Times New Roman" w:cs="Times New Roman"/>
          <w:color w:val="000000"/>
          <w:sz w:val="27"/>
          <w:szCs w:val="27"/>
          <w:u w:val="single"/>
          <w:shd w:val="clear" w:color="auto" w:fill="FFFFFF"/>
          <w:lang w:eastAsia="ru-RU"/>
        </w:rPr>
        <w:t>т,</w:t>
      </w:r>
      <w:r w:rsidRPr="00A81D27">
        <w:rPr>
          <w:rFonts w:ascii="Times New Roman" w:eastAsia="Times New Roman" w:hAnsi="Times New Roman" w:cs="Times New Roman"/>
          <w:color w:val="000000"/>
          <w:sz w:val="27"/>
          <w:szCs w:val="27"/>
          <w:shd w:val="clear" w:color="auto" w:fill="FFFFFF"/>
          <w:lang w:eastAsia="ru-RU"/>
        </w:rPr>
        <w:t xml:space="preserve"> предусмотренных Постановлением Правительства РФ №99, </w:t>
      </w:r>
      <w:r w:rsidRPr="00A81D27">
        <w:rPr>
          <w:rFonts w:ascii="Times New Roman" w:eastAsia="Times New Roman" w:hAnsi="Times New Roman" w:cs="Times New Roman"/>
          <w:b/>
          <w:bCs/>
          <w:color w:val="000000"/>
          <w:sz w:val="27"/>
          <w:szCs w:val="27"/>
          <w:u w:val="single"/>
          <w:shd w:val="clear" w:color="auto" w:fill="FFFFFF"/>
          <w:lang w:eastAsia="ru-RU"/>
        </w:rPr>
        <w:t>возложена на участников закупок</w:t>
      </w:r>
      <w:r w:rsidRPr="00A81D27">
        <w:rPr>
          <w:rFonts w:ascii="Times New Roman" w:eastAsia="Times New Roman" w:hAnsi="Times New Roman" w:cs="Times New Roman"/>
          <w:color w:val="000000"/>
          <w:sz w:val="27"/>
          <w:szCs w:val="27"/>
          <w:shd w:val="clear" w:color="auto" w:fill="FFFFFF"/>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shd w:val="clear" w:color="auto" w:fill="FFFFFF"/>
          <w:lang w:eastAsia="ru-RU"/>
        </w:rPr>
        <w:t xml:space="preserve">Кроме того, из буквального содержания перечня, изложенного в пункте 2 Приложения №1 к Постановлению Правительства №99, следует отсутствие альтернативы для участников закупки по представлению документов, то есть право выбора по своему усмотрению представлять разрешение на ввод объекта капитального строительства в эксплуатацию или акт о приемке законченного строительством объекта. Следовательно, для подтверждения опыта выполнения строительных работ в данном </w:t>
      </w:r>
      <w:r w:rsidRPr="00A81D27">
        <w:rPr>
          <w:rFonts w:ascii="Times New Roman" w:eastAsia="Times New Roman" w:hAnsi="Times New Roman" w:cs="Times New Roman"/>
          <w:b/>
          <w:bCs/>
          <w:color w:val="000000"/>
          <w:sz w:val="27"/>
          <w:szCs w:val="27"/>
          <w:u w:val="single"/>
          <w:shd w:val="clear" w:color="auto" w:fill="FFFFFF"/>
          <w:lang w:eastAsia="ru-RU"/>
        </w:rPr>
        <w:t>случае участник закупки должен был представить в совокупности</w:t>
      </w:r>
      <w:r w:rsidRPr="00A81D27">
        <w:rPr>
          <w:rFonts w:ascii="Times New Roman" w:eastAsia="Times New Roman" w:hAnsi="Times New Roman" w:cs="Times New Roman"/>
          <w:color w:val="000000"/>
          <w:sz w:val="27"/>
          <w:szCs w:val="27"/>
          <w:shd w:val="clear" w:color="auto" w:fill="FFFFFF"/>
          <w:lang w:eastAsia="ru-RU"/>
        </w:rPr>
        <w:t xml:space="preserve">: копии ранее исполненного контракта со всеми приложениями, копии актов выполненных работ по контракту, копии акта приемки объекта капитального строительства и </w:t>
      </w:r>
      <w:r w:rsidRPr="00A81D27">
        <w:rPr>
          <w:rFonts w:ascii="Times New Roman" w:eastAsia="Times New Roman" w:hAnsi="Times New Roman" w:cs="Times New Roman"/>
          <w:b/>
          <w:bCs/>
          <w:color w:val="000000"/>
          <w:sz w:val="27"/>
          <w:szCs w:val="27"/>
          <w:u w:val="single"/>
          <w:shd w:val="clear" w:color="auto" w:fill="FFFFFF"/>
          <w:lang w:eastAsia="ru-RU"/>
        </w:rPr>
        <w:t>разрешение на ввод объекта капитального строительства в эксплуатацию</w:t>
      </w:r>
      <w:r w:rsidRPr="00A81D27">
        <w:rPr>
          <w:rFonts w:ascii="Times New Roman" w:eastAsia="Times New Roman" w:hAnsi="Times New Roman" w:cs="Times New Roman"/>
          <w:color w:val="000000"/>
          <w:sz w:val="27"/>
          <w:szCs w:val="27"/>
          <w:shd w:val="clear" w:color="auto" w:fill="FFFFFF"/>
          <w:lang w:eastAsia="ru-RU"/>
        </w:rPr>
        <w:t>».</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При таких обстоятельствах, аукционная комиссия уполномоченного органа, признав заявк</w:t>
      </w:r>
      <w:proofErr w:type="gramStart"/>
      <w:r w:rsidRPr="00A81D27">
        <w:rPr>
          <w:rFonts w:ascii="Times New Roman" w:eastAsia="Times New Roman" w:hAnsi="Times New Roman" w:cs="Times New Roman"/>
          <w:color w:val="000000"/>
          <w:sz w:val="27"/>
          <w:szCs w:val="27"/>
          <w:lang w:eastAsia="ru-RU"/>
        </w:rPr>
        <w:t>у ООО</w:t>
      </w:r>
      <w:proofErr w:type="gramEnd"/>
      <w:r w:rsidRPr="00A81D27">
        <w:rPr>
          <w:rFonts w:ascii="Times New Roman" w:eastAsia="Times New Roman" w:hAnsi="Times New Roman" w:cs="Times New Roman"/>
          <w:color w:val="000000"/>
          <w:sz w:val="27"/>
          <w:szCs w:val="27"/>
          <w:lang w:eastAsia="ru-RU"/>
        </w:rPr>
        <w:t xml:space="preserve"> «Крепость» соответствующей требованиям аукционной документации, нарушила пункт 2 части 6 статьи 69 Федерального закона №44-ФЗ.</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4"/>
          <w:szCs w:val="24"/>
          <w:lang w:eastAsia="ru-RU"/>
        </w:rPr>
        <w:t> </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w:t>
      </w:r>
    </w:p>
    <w:p w:rsidR="00A81D27" w:rsidRPr="00A81D27" w:rsidRDefault="00A81D27" w:rsidP="00A81D27">
      <w:pPr>
        <w:spacing w:before="100" w:beforeAutospacing="1" w:after="0" w:line="240" w:lineRule="auto"/>
        <w:ind w:firstLine="556"/>
        <w:jc w:val="center"/>
        <w:rPr>
          <w:rFonts w:ascii="Times New Roman" w:eastAsia="Times New Roman" w:hAnsi="Times New Roman" w:cs="Times New Roman"/>
          <w:sz w:val="24"/>
          <w:szCs w:val="24"/>
          <w:lang w:eastAsia="ru-RU"/>
        </w:rPr>
      </w:pPr>
      <w:r w:rsidRPr="00A81D27">
        <w:rPr>
          <w:rFonts w:ascii="Times New Roman" w:eastAsia="Times New Roman" w:hAnsi="Times New Roman" w:cs="Times New Roman"/>
          <w:b/>
          <w:bCs/>
          <w:color w:val="000000"/>
          <w:sz w:val="27"/>
          <w:szCs w:val="27"/>
          <w:lang w:eastAsia="ru-RU"/>
        </w:rPr>
        <w:t>РЕШИЛА:</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4"/>
          <w:szCs w:val="24"/>
          <w:lang w:eastAsia="ru-RU"/>
        </w:rPr>
        <w:t> </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lastRenderedPageBreak/>
        <w:t>1. Признать жалоб</w:t>
      </w:r>
      <w:proofErr w:type="gramStart"/>
      <w:r w:rsidRPr="00A81D27">
        <w:rPr>
          <w:rFonts w:ascii="Times New Roman" w:eastAsia="Times New Roman" w:hAnsi="Times New Roman" w:cs="Times New Roman"/>
          <w:color w:val="000000"/>
          <w:sz w:val="27"/>
          <w:szCs w:val="27"/>
          <w:lang w:eastAsia="ru-RU"/>
        </w:rPr>
        <w:t>у ООО</w:t>
      </w:r>
      <w:proofErr w:type="gramEnd"/>
      <w:r w:rsidRPr="00A81D27">
        <w:rPr>
          <w:rFonts w:ascii="Times New Roman" w:eastAsia="Times New Roman" w:hAnsi="Times New Roman" w:cs="Times New Roman"/>
          <w:color w:val="000000"/>
          <w:sz w:val="27"/>
          <w:szCs w:val="27"/>
          <w:lang w:eastAsia="ru-RU"/>
        </w:rPr>
        <w:t xml:space="preserve"> ПСК «</w:t>
      </w:r>
      <w:proofErr w:type="spellStart"/>
      <w:r w:rsidRPr="00A81D27">
        <w:rPr>
          <w:rFonts w:ascii="Times New Roman" w:eastAsia="Times New Roman" w:hAnsi="Times New Roman" w:cs="Times New Roman"/>
          <w:color w:val="000000"/>
          <w:sz w:val="27"/>
          <w:szCs w:val="27"/>
          <w:lang w:eastAsia="ru-RU"/>
        </w:rPr>
        <w:t>Гелиополь</w:t>
      </w:r>
      <w:proofErr w:type="spellEnd"/>
      <w:r w:rsidRPr="00A81D27">
        <w:rPr>
          <w:rFonts w:ascii="Times New Roman" w:eastAsia="Times New Roman" w:hAnsi="Times New Roman" w:cs="Times New Roman"/>
          <w:color w:val="000000"/>
          <w:sz w:val="27"/>
          <w:szCs w:val="27"/>
          <w:lang w:eastAsia="ru-RU"/>
        </w:rPr>
        <w:t xml:space="preserve">» обоснованной; </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2. Признать аукционную комиссию уполномоченного органа нарушившей часть 7 статьи 69, пункт 2 части 6 статьи 69 Федерального закона № 44-ФЗ;</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 xml:space="preserve">3. </w:t>
      </w:r>
      <w:proofErr w:type="gramStart"/>
      <w:r w:rsidRPr="00A81D27">
        <w:rPr>
          <w:rFonts w:ascii="Times New Roman" w:eastAsia="Times New Roman" w:hAnsi="Times New Roman" w:cs="Times New Roman"/>
          <w:color w:val="000000"/>
          <w:sz w:val="27"/>
          <w:szCs w:val="27"/>
          <w:lang w:eastAsia="ru-RU"/>
        </w:rPr>
        <w:t>Выдать заказчику, уполномоченному органу, единой комиссии уполномоченного органа предписание об устранении допущенных нарушений законодательства Российской Федерации и иных нормативных правовых актов в сфере закупок товаров, работ, услуг для обеспечения государственных и муниципальных нужд путем отмены протокола подведения итогов электронного аукциона от 02.08.2019 №0134300070219000098 и проведения процедуры рассмотрения вторых частей заявок повторно;</w:t>
      </w:r>
      <w:proofErr w:type="gramEnd"/>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4. Оператору электронной площадки обеспечить возможность исполнения выданного предписания;</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5. Направить копии решения, предписания сторонам по жалобе;</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color w:val="000000"/>
          <w:sz w:val="27"/>
          <w:szCs w:val="27"/>
          <w:lang w:eastAsia="ru-RU"/>
        </w:rPr>
        <w:t>6. Передать материалы дела уполномоченному должностному лицу Иркутского УФАС России для решения вопроса о привлечении виновных лиц, допустивших установленные нарушения, к административной ответственности.</w:t>
      </w:r>
    </w:p>
    <w:p w:rsidR="00A81D27" w:rsidRPr="00A81D27" w:rsidRDefault="00A81D27" w:rsidP="00A81D27">
      <w:pPr>
        <w:spacing w:before="100" w:beforeAutospacing="1" w:after="0" w:line="240" w:lineRule="auto"/>
        <w:ind w:firstLine="556"/>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p>
    <w:p w:rsidR="00A81D27" w:rsidRPr="00A81D27" w:rsidRDefault="00A81D27" w:rsidP="00A81D27">
      <w:pPr>
        <w:spacing w:before="100" w:beforeAutospacing="1" w:after="0" w:line="240" w:lineRule="auto"/>
        <w:ind w:firstLine="544"/>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A81D27" w:rsidRPr="00A81D27" w:rsidRDefault="00A81D27" w:rsidP="00A81D27">
      <w:pPr>
        <w:spacing w:before="100" w:beforeAutospacing="1" w:after="0" w:line="240" w:lineRule="auto"/>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p>
    <w:tbl>
      <w:tblPr>
        <w:tblW w:w="10170" w:type="dxa"/>
        <w:tblCellSpacing w:w="0" w:type="dxa"/>
        <w:tblCellMar>
          <w:left w:w="0" w:type="dxa"/>
          <w:right w:w="0" w:type="dxa"/>
        </w:tblCellMar>
        <w:tblLook w:val="04A0"/>
      </w:tblPr>
      <w:tblGrid>
        <w:gridCol w:w="7200"/>
        <w:gridCol w:w="2970"/>
      </w:tblGrid>
      <w:tr w:rsidR="00A81D27" w:rsidRPr="00A81D27" w:rsidTr="00A81D27">
        <w:trPr>
          <w:tblCellSpacing w:w="0" w:type="dxa"/>
        </w:trPr>
        <w:tc>
          <w:tcPr>
            <w:tcW w:w="7200" w:type="dxa"/>
            <w:hideMark/>
          </w:tcPr>
          <w:p w:rsidR="00A81D27" w:rsidRPr="00A81D27" w:rsidRDefault="00A81D27" w:rsidP="00A81D27">
            <w:pPr>
              <w:spacing w:before="100" w:beforeAutospacing="1" w:after="119" w:line="240" w:lineRule="auto"/>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Председатель комиссии                                                              </w:t>
            </w:r>
          </w:p>
        </w:tc>
        <w:tc>
          <w:tcPr>
            <w:tcW w:w="2970" w:type="dxa"/>
            <w:hideMark/>
          </w:tcPr>
          <w:p w:rsidR="00A81D27" w:rsidRPr="00A81D27" w:rsidRDefault="0002594D" w:rsidP="0002594D">
            <w:pPr>
              <w:spacing w:before="100" w:beforeAutospacing="1" w:after="119" w:line="240" w:lineRule="auto"/>
              <w:rPr>
                <w:rFonts w:ascii="Times New Roman" w:eastAsia="Times New Roman" w:hAnsi="Times New Roman" w:cs="Times New Roman"/>
                <w:sz w:val="24"/>
                <w:szCs w:val="24"/>
                <w:lang w:eastAsia="ru-RU"/>
              </w:rPr>
            </w:pPr>
            <w:r w:rsidRPr="0002594D">
              <w:rPr>
                <w:rFonts w:ascii="Times New Roman" w:eastAsia="Times New Roman" w:hAnsi="Times New Roman" w:cs="Times New Roman"/>
                <w:sz w:val="27"/>
                <w:szCs w:val="27"/>
                <w:lang w:eastAsia="ru-RU"/>
              </w:rPr>
              <w:t>&lt;</w:t>
            </w:r>
            <w:r>
              <w:rPr>
                <w:rFonts w:ascii="Times New Roman" w:eastAsia="Times New Roman" w:hAnsi="Times New Roman" w:cs="Times New Roman"/>
                <w:sz w:val="27"/>
                <w:szCs w:val="27"/>
                <w:lang w:eastAsia="ru-RU"/>
              </w:rPr>
              <w:t>…</w:t>
            </w:r>
            <w:r w:rsidRPr="0002594D">
              <w:rPr>
                <w:rFonts w:ascii="Times New Roman" w:eastAsia="Times New Roman" w:hAnsi="Times New Roman" w:cs="Times New Roman"/>
                <w:sz w:val="27"/>
                <w:szCs w:val="27"/>
                <w:lang w:eastAsia="ru-RU"/>
              </w:rPr>
              <w:t>&gt;</w:t>
            </w:r>
          </w:p>
        </w:tc>
      </w:tr>
      <w:tr w:rsidR="00A81D27" w:rsidRPr="00A81D27" w:rsidTr="00A81D27">
        <w:trPr>
          <w:tblCellSpacing w:w="0" w:type="dxa"/>
        </w:trPr>
        <w:tc>
          <w:tcPr>
            <w:tcW w:w="7200" w:type="dxa"/>
            <w:hideMark/>
          </w:tcPr>
          <w:p w:rsidR="0002594D" w:rsidRPr="00A81D27" w:rsidRDefault="00A81D27" w:rsidP="0002594D">
            <w:pPr>
              <w:spacing w:before="100" w:beforeAutospacing="1" w:after="119" w:line="240" w:lineRule="auto"/>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7"/>
                <w:szCs w:val="27"/>
                <w:lang w:eastAsia="ru-RU"/>
              </w:rPr>
              <w:t xml:space="preserve">Члены комиссии                                                                          </w:t>
            </w:r>
          </w:p>
          <w:p w:rsidR="00A81D27" w:rsidRPr="00A81D27" w:rsidRDefault="00A81D27" w:rsidP="00A81D27">
            <w:pPr>
              <w:spacing w:before="100" w:beforeAutospacing="1" w:after="119" w:line="240" w:lineRule="auto"/>
              <w:rPr>
                <w:rFonts w:ascii="Times New Roman" w:eastAsia="Times New Roman" w:hAnsi="Times New Roman" w:cs="Times New Roman"/>
                <w:sz w:val="24"/>
                <w:szCs w:val="24"/>
                <w:lang w:eastAsia="ru-RU"/>
              </w:rPr>
            </w:pPr>
          </w:p>
        </w:tc>
        <w:tc>
          <w:tcPr>
            <w:tcW w:w="2970" w:type="dxa"/>
            <w:hideMark/>
          </w:tcPr>
          <w:p w:rsidR="0002594D" w:rsidRDefault="0002594D" w:rsidP="0002594D">
            <w:pPr>
              <w:spacing w:before="100" w:beforeAutospacing="1" w:after="119" w:line="240" w:lineRule="auto"/>
              <w:rPr>
                <w:rFonts w:ascii="Times New Roman" w:eastAsia="Times New Roman" w:hAnsi="Times New Roman" w:cs="Times New Roman"/>
                <w:sz w:val="27"/>
                <w:szCs w:val="27"/>
                <w:lang w:val="en-US" w:eastAsia="ru-RU"/>
              </w:rPr>
            </w:pPr>
          </w:p>
          <w:p w:rsidR="0002594D" w:rsidRPr="00A81D27" w:rsidRDefault="0002594D" w:rsidP="0002594D">
            <w:pPr>
              <w:spacing w:before="100" w:beforeAutospacing="1" w:after="119" w:line="240" w:lineRule="auto"/>
              <w:rPr>
                <w:rFonts w:ascii="Times New Roman" w:eastAsia="Times New Roman" w:hAnsi="Times New Roman" w:cs="Times New Roman"/>
                <w:sz w:val="24"/>
                <w:szCs w:val="24"/>
                <w:lang w:eastAsia="ru-RU"/>
              </w:rPr>
            </w:pPr>
            <w:r w:rsidRPr="0002594D">
              <w:rPr>
                <w:rFonts w:ascii="Times New Roman" w:eastAsia="Times New Roman" w:hAnsi="Times New Roman" w:cs="Times New Roman"/>
                <w:sz w:val="27"/>
                <w:szCs w:val="27"/>
                <w:lang w:eastAsia="ru-RU"/>
              </w:rPr>
              <w:t>&lt;</w:t>
            </w:r>
            <w:r>
              <w:rPr>
                <w:rFonts w:ascii="Times New Roman" w:eastAsia="Times New Roman" w:hAnsi="Times New Roman" w:cs="Times New Roman"/>
                <w:sz w:val="27"/>
                <w:szCs w:val="27"/>
                <w:lang w:eastAsia="ru-RU"/>
              </w:rPr>
              <w:t>…</w:t>
            </w:r>
            <w:r w:rsidRPr="0002594D">
              <w:rPr>
                <w:rFonts w:ascii="Times New Roman" w:eastAsia="Times New Roman" w:hAnsi="Times New Roman" w:cs="Times New Roman"/>
                <w:sz w:val="27"/>
                <w:szCs w:val="27"/>
                <w:lang w:eastAsia="ru-RU"/>
              </w:rPr>
              <w:t>&gt;</w:t>
            </w:r>
          </w:p>
          <w:p w:rsidR="00A81D27" w:rsidRPr="00A81D27" w:rsidRDefault="0002594D" w:rsidP="0002594D">
            <w:pPr>
              <w:spacing w:before="100" w:beforeAutospacing="1" w:after="119" w:line="240" w:lineRule="auto"/>
              <w:rPr>
                <w:rFonts w:ascii="Times New Roman" w:eastAsia="Times New Roman" w:hAnsi="Times New Roman" w:cs="Times New Roman"/>
                <w:sz w:val="24"/>
                <w:szCs w:val="24"/>
                <w:lang w:eastAsia="ru-RU"/>
              </w:rPr>
            </w:pPr>
            <w:r w:rsidRPr="00A81D27">
              <w:rPr>
                <w:rFonts w:ascii="Times New Roman" w:eastAsia="Times New Roman" w:hAnsi="Times New Roman" w:cs="Times New Roman"/>
                <w:sz w:val="24"/>
                <w:szCs w:val="24"/>
                <w:lang w:eastAsia="ru-RU"/>
              </w:rPr>
              <w:t> </w:t>
            </w:r>
            <w:r w:rsidRPr="0002594D">
              <w:rPr>
                <w:rFonts w:ascii="Times New Roman" w:eastAsia="Times New Roman" w:hAnsi="Times New Roman" w:cs="Times New Roman"/>
                <w:sz w:val="27"/>
                <w:szCs w:val="27"/>
                <w:lang w:eastAsia="ru-RU"/>
              </w:rPr>
              <w:t>&lt;</w:t>
            </w:r>
            <w:r>
              <w:rPr>
                <w:rFonts w:ascii="Times New Roman" w:eastAsia="Times New Roman" w:hAnsi="Times New Roman" w:cs="Times New Roman"/>
                <w:sz w:val="27"/>
                <w:szCs w:val="27"/>
                <w:lang w:eastAsia="ru-RU"/>
              </w:rPr>
              <w:t>…</w:t>
            </w:r>
            <w:r w:rsidRPr="0002594D">
              <w:rPr>
                <w:rFonts w:ascii="Times New Roman" w:eastAsia="Times New Roman" w:hAnsi="Times New Roman" w:cs="Times New Roman"/>
                <w:sz w:val="27"/>
                <w:szCs w:val="27"/>
                <w:lang w:eastAsia="ru-RU"/>
              </w:rPr>
              <w:t>&gt;</w:t>
            </w:r>
          </w:p>
        </w:tc>
      </w:tr>
      <w:tr w:rsidR="00A81D27" w:rsidRPr="00A81D27" w:rsidTr="00A81D27">
        <w:trPr>
          <w:tblCellSpacing w:w="0" w:type="dxa"/>
        </w:trPr>
        <w:tc>
          <w:tcPr>
            <w:tcW w:w="7200" w:type="dxa"/>
            <w:hideMark/>
          </w:tcPr>
          <w:p w:rsidR="00A81D27" w:rsidRPr="00A81D27" w:rsidRDefault="00A81D27" w:rsidP="00A81D27">
            <w:pPr>
              <w:spacing w:before="100" w:beforeAutospacing="1" w:after="119" w:line="240" w:lineRule="auto"/>
              <w:rPr>
                <w:rFonts w:ascii="Times New Roman" w:eastAsia="Times New Roman" w:hAnsi="Times New Roman" w:cs="Times New Roman"/>
                <w:sz w:val="24"/>
                <w:szCs w:val="24"/>
                <w:lang w:eastAsia="ru-RU"/>
              </w:rPr>
            </w:pPr>
          </w:p>
        </w:tc>
        <w:tc>
          <w:tcPr>
            <w:tcW w:w="2970" w:type="dxa"/>
            <w:hideMark/>
          </w:tcPr>
          <w:p w:rsidR="00A81D27" w:rsidRPr="00A81D27" w:rsidRDefault="00A81D27" w:rsidP="00A81D27">
            <w:pPr>
              <w:spacing w:before="100" w:beforeAutospacing="1" w:after="119" w:line="240" w:lineRule="auto"/>
              <w:rPr>
                <w:rFonts w:ascii="Times New Roman" w:eastAsia="Times New Roman" w:hAnsi="Times New Roman" w:cs="Times New Roman"/>
                <w:sz w:val="24"/>
                <w:szCs w:val="24"/>
                <w:lang w:eastAsia="ru-RU"/>
              </w:rPr>
            </w:pPr>
          </w:p>
        </w:tc>
      </w:tr>
    </w:tbl>
    <w:p w:rsidR="00A81D27" w:rsidRPr="00A81D27" w:rsidRDefault="00A81D27" w:rsidP="00A81D27">
      <w:pPr>
        <w:spacing w:before="100" w:beforeAutospacing="1" w:after="0" w:line="240" w:lineRule="auto"/>
        <w:rPr>
          <w:rFonts w:ascii="Times New Roman" w:eastAsia="Times New Roman" w:hAnsi="Times New Roman" w:cs="Times New Roman"/>
          <w:sz w:val="24"/>
          <w:szCs w:val="24"/>
          <w:lang w:eastAsia="ru-RU"/>
        </w:rPr>
      </w:pPr>
    </w:p>
    <w:p w:rsidR="00E86693" w:rsidRDefault="00694EDB"/>
    <w:sectPr w:rsidR="00E86693" w:rsidSect="003D6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1D27"/>
    <w:rsid w:val="0002594D"/>
    <w:rsid w:val="003D6C47"/>
    <w:rsid w:val="00694EDB"/>
    <w:rsid w:val="006D3289"/>
    <w:rsid w:val="0076719C"/>
    <w:rsid w:val="00931FAC"/>
    <w:rsid w:val="009725B2"/>
    <w:rsid w:val="00A65E4C"/>
    <w:rsid w:val="00A81D27"/>
    <w:rsid w:val="00D711A0"/>
    <w:rsid w:val="00E50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D27"/>
    <w:rPr>
      <w:color w:val="000080"/>
      <w:u w:val="single"/>
    </w:rPr>
  </w:style>
  <w:style w:type="character" w:styleId="a4">
    <w:name w:val="Strong"/>
    <w:basedOn w:val="a0"/>
    <w:uiPriority w:val="22"/>
    <w:qFormat/>
    <w:rsid w:val="00A81D27"/>
    <w:rPr>
      <w:b/>
      <w:bCs/>
    </w:rPr>
  </w:style>
  <w:style w:type="paragraph" w:styleId="a5">
    <w:name w:val="Normal (Web)"/>
    <w:basedOn w:val="a"/>
    <w:uiPriority w:val="99"/>
    <w:unhideWhenUsed/>
    <w:rsid w:val="00A81D2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43DFE14210BFECF218F4C997C12399672FF7A4D75AE961E7C5C514E74AF612E3410EE085A26D0J1X4B" TargetMode="External"/><Relationship Id="rId13" Type="http://schemas.openxmlformats.org/officeDocument/2006/relationships/hyperlink" Target="consultantplus://offline/ref=DCCEFEF2C8E8D0F1609C4100FAF6DAD11C3B083C2174B6495C3E74F798E74E274470DBE6B227F1247DE864E68A4D29F7D8F9D51F5F44C323oEb6K" TargetMode="External"/><Relationship Id="rId18" Type="http://schemas.openxmlformats.org/officeDocument/2006/relationships/hyperlink" Target="consultantplus://offline/ref=887D19DB0889B4447ACF7609BC5145DD30E88367B351908E2FA1ABD3B6411FC07667125715C03692l0d6I" TargetMode="External"/><Relationship Id="rId26" Type="http://schemas.openxmlformats.org/officeDocument/2006/relationships/hyperlink" Target="consultantplus://offline/ref=244392F61853A30C29C828064E774DC3837C5BF10691F32BC1B0700B68DA59F3AF4485839D6E266879x4H" TargetMode="External"/><Relationship Id="rId39" Type="http://schemas.openxmlformats.org/officeDocument/2006/relationships/hyperlink" Target="consultantplus://offline/ref=5470C4AF4CEC17181A4C1885B0A0C2E351A04DB7665346674D20B4E7787E08AFDCBD4F14FBE910231135C0E2649BF9EDC06EECF9E921e4e1J" TargetMode="External"/><Relationship Id="rId3" Type="http://schemas.openxmlformats.org/officeDocument/2006/relationships/settings" Target="settings.xml"/><Relationship Id="rId21" Type="http://schemas.openxmlformats.org/officeDocument/2006/relationships/hyperlink" Target="consultantplus://offline/ref=D718A98C10D1F058F48D84FBDA0E22491CA1453D83E3EBF8F97330911E94D205593F7E9ABAED033A8BF619AE1C848252B899B0536954W6g5K" TargetMode="External"/><Relationship Id="rId34" Type="http://schemas.openxmlformats.org/officeDocument/2006/relationships/hyperlink" Target="consultantplus://offline/ref=DCCEFEF2C8E8D0F1609C4100FAF6DAD11C3B083C2174B6495C3E74F798E74E274470DBE6B226F52179E864E68A4D29F7D8F9D51F5F44C323oEb6K" TargetMode="External"/><Relationship Id="rId42" Type="http://schemas.openxmlformats.org/officeDocument/2006/relationships/theme" Target="theme/theme1.xml"/><Relationship Id="rId7" Type="http://schemas.openxmlformats.org/officeDocument/2006/relationships/hyperlink" Target="consultantplus://offline/ref=43C966FD7D2C9A4BDF95E65F3D1E300BF39BC7D76AA90A9329C4850244CA1D7994725AC3EF757EAAB8P4I" TargetMode="External"/><Relationship Id="rId12" Type="http://schemas.openxmlformats.org/officeDocument/2006/relationships/hyperlink" Target="consultantplus://offline/ref=DCCEFEF2C8E8D0F1609C4100FAF6DAD11C3B083C2174B6495C3E74F798E74E274470DBE6B226F52179E864E68A4D29F7D8F9D51F5F44C323oEb6K" TargetMode="External"/><Relationship Id="rId17" Type="http://schemas.openxmlformats.org/officeDocument/2006/relationships/hyperlink" Target="consultantplus://offline/ref=887D19DB0889B4447ACF7609BC5145DD30E88367B351908E2FA1ABD3B6411FC07667125715C03693l0d3I" TargetMode="External"/><Relationship Id="rId25" Type="http://schemas.openxmlformats.org/officeDocument/2006/relationships/hyperlink" Target="consultantplus://offline/ref=244392F61853A30C29C828064E774DC3837C5BF10691F32BC1B0700B68DA59F3AF4485839D6F226D79x0H" TargetMode="External"/><Relationship Id="rId33" Type="http://schemas.openxmlformats.org/officeDocument/2006/relationships/hyperlink" Target="consultantplus://offline/ref=DCCEFEF2C8E8D0F1609C4100FAF6DAD11C3B083C2174B6495C3E74F798E74E274470DBE6B227F1237CE864E68A4D29F7D8F9D51F5F44C323oEb6K" TargetMode="External"/><Relationship Id="rId38" Type="http://schemas.openxmlformats.org/officeDocument/2006/relationships/hyperlink" Target="consultantplus://offline/ref=D949A654E849A4175335EDF222695C0CDDAC26CB1E8558A14A366327A6683F31D96E70961B26D4135920CD8E146CE58412AA690457ABE3Y5A" TargetMode="External"/><Relationship Id="rId2" Type="http://schemas.openxmlformats.org/officeDocument/2006/relationships/styles" Target="styles.xml"/><Relationship Id="rId16" Type="http://schemas.openxmlformats.org/officeDocument/2006/relationships/hyperlink" Target="consultantplus://offline/ref=4A5AABE0B1BCF5FA0291B8C4F4D9FE2696F63AED3840A1AECBBCF498987C925E5295D946BBBB698F2F01E415C276EC67C1CBD9DC22P7C1A" TargetMode="External"/><Relationship Id="rId20" Type="http://schemas.openxmlformats.org/officeDocument/2006/relationships/hyperlink" Target="consultantplus://offline/ref=7E7CEE5F717F254D6FB3A68D92BB7C7953E78ECA1A8770E9C91FC1A3F0089CCC30FF241E2CE7F05C06814E87541D28E5077820F4CF746610r9C3H" TargetMode="External"/><Relationship Id="rId29" Type="http://schemas.openxmlformats.org/officeDocument/2006/relationships/hyperlink" Target="consultantplus://offline/ref=FBD3666250A2B73F11988D6367B23FF9F3F8D81886C411ABE6A88E5176488ECF5BF1C070B2E0DEEC23C84473C62E7C8CFB440E2EAEF5E578eE6D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3C966FD7D2C9A4BDF95E65F3D1E300BF39BC7D76AA90A9329C4850244CA1D7994725AC3EF757EA9B8P7I" TargetMode="External"/><Relationship Id="rId11" Type="http://schemas.openxmlformats.org/officeDocument/2006/relationships/hyperlink" Target="consultantplus://offline/ref=DCCEFEF2C8E8D0F1609C4100FAF6DAD11C3B083C2174B6495C3E74F798E74E274470DBE6B227F1237CE864E68A4D29F7D8F9D51F5F44C323oEb6K" TargetMode="External"/><Relationship Id="rId24" Type="http://schemas.openxmlformats.org/officeDocument/2006/relationships/hyperlink" Target="consultantplus://offline/ref=244392F61853A30C29C828064E774DC3837C5BF10691F32BC1B0700B68DA59F3AF4485839D6E266F79x5H" TargetMode="External"/><Relationship Id="rId32" Type="http://schemas.openxmlformats.org/officeDocument/2006/relationships/hyperlink" Target="consultantplus://offline/ref=DCCEFEF2C8E8D0F1609C4100FAF6DAD11C3B083C2174B6495C3E74F798E74E274470DBE6B227FA257FE864E68A4D29F7D8F9D51F5F44C323oEb6K" TargetMode="External"/><Relationship Id="rId37" Type="http://schemas.openxmlformats.org/officeDocument/2006/relationships/hyperlink" Target="consultantplus://offline/ref=DCCEFEF2C8E8D0F1609C4100FAF6DAD11C3B083C2174B6495C3E74F798E74E274470DBE6B227F1237DE864E68A4D29F7D8F9D51F5F44C323oEb6K" TargetMode="External"/><Relationship Id="rId40" Type="http://schemas.openxmlformats.org/officeDocument/2006/relationships/hyperlink" Target="consultantplus://offline/ref=7A3C8143DF18F0280414A79EFE6BDD718F20BA00714485CE6E3706561CE1CFF82D0D57D637CDA60AC93DA00AC6726FDA8E74222ECF43281C3Ba9K" TargetMode="External"/><Relationship Id="rId5" Type="http://schemas.openxmlformats.org/officeDocument/2006/relationships/hyperlink" Target="consultantplus://offline/ref=AA9DA0B488981A6249BA22715F94B9893B0426E630DFE32B78351102F52CCF42FAFE924B7C576441B661X" TargetMode="External"/><Relationship Id="rId15" Type="http://schemas.openxmlformats.org/officeDocument/2006/relationships/hyperlink" Target="consultantplus://offline/ref=DCCEFEF2C8E8D0F1609C4100FAF6DAD11C3B083C2174B6495C3E74F798E74E274470DBE6B227F1237DE864E68A4D29F7D8F9D51F5F44C323oEb6K" TargetMode="External"/><Relationship Id="rId23" Type="http://schemas.openxmlformats.org/officeDocument/2006/relationships/hyperlink" Target="consultantplus://offline/ref=244392F61853A30C29C828064E774DC3837C5BF10691F32BC1B0700B68DA59F3AF4485839D6E2D6E79x1H" TargetMode="External"/><Relationship Id="rId28" Type="http://schemas.openxmlformats.org/officeDocument/2006/relationships/hyperlink" Target="consultantplus://offline/ref=FBD3666250A2B73F11988D6367B23FF9F3F8D81886C411ABE6A88E5176488ECF5BF1C076B4EB89B963961D208B657189EC580E28eB69K" TargetMode="External"/><Relationship Id="rId36" Type="http://schemas.openxmlformats.org/officeDocument/2006/relationships/hyperlink" Target="consultantplus://offline/ref=DCCEFEF2C8E8D0F1609C4100FAF6DAD11C3B083C2174B6495C3E74F798E74E274470DBE0B62CA6713DB63DB5C70624F2CFE5D519o4b8K" TargetMode="External"/><Relationship Id="rId10" Type="http://schemas.openxmlformats.org/officeDocument/2006/relationships/hyperlink" Target="consultantplus://offline/ref=DCCEFEF2C8E8D0F1609C4100FAF6DAD11C3B083C2174B6495C3E74F798E74E274470DBE6B227FA257FE864E68A4D29F7D8F9D51F5F44C323oEb6K" TargetMode="External"/><Relationship Id="rId19" Type="http://schemas.openxmlformats.org/officeDocument/2006/relationships/hyperlink" Target="consultantplus://offline/ref=7E7CEE5F717F254D6FB3A68D92BB7C7953E78ECA1A8770E9C91FC1A3F0089CCC30FF241E2CE7F05E02814E87541D28E5077820F4CF746610r9C3H" TargetMode="External"/><Relationship Id="rId31" Type="http://schemas.openxmlformats.org/officeDocument/2006/relationships/hyperlink" Target="consultantplus://offline/ref=FF9C4795D6B99F4B22B4AB5E26CA5E66C6CCD20BDF43F90AD0CCF23E672C969D593A6826BA68F6F87FA776810EE9EC5B773A366FFE853CD1k1R6A" TargetMode="External"/><Relationship Id="rId4" Type="http://schemas.openxmlformats.org/officeDocument/2006/relationships/webSettings" Target="webSettings.xml"/><Relationship Id="rId9" Type="http://schemas.openxmlformats.org/officeDocument/2006/relationships/hyperlink" Target="consultantplus://offline/ref=AA9DA0B488981A6249BA22715F94B9893B0426E630DFE32B78351102F52CCF42FAFE924B7C576440B665X" TargetMode="External"/><Relationship Id="rId14" Type="http://schemas.openxmlformats.org/officeDocument/2006/relationships/hyperlink" Target="consultantplus://offline/ref=DCCEFEF2C8E8D0F1609C4100FAF6DAD11C3B083C2174B6495C3E74F798E74E274470DBE0B62CA6713DB63DB5C70624F2CFE5D519o4b8K" TargetMode="External"/><Relationship Id="rId22" Type="http://schemas.openxmlformats.org/officeDocument/2006/relationships/hyperlink" Target="consultantplus://offline/ref=D718A98C10D1F058F48D84FBDA0E22491CA1453D83E3EBF8F97330911E94D205593F7E9AB9E2073A8BF619AE1C848252B899B0536954W6g5K" TargetMode="External"/><Relationship Id="rId27" Type="http://schemas.openxmlformats.org/officeDocument/2006/relationships/hyperlink" Target="consultantplus://offline/ref=244392F61853A30C29C828064E774DC3837C5BF10691F32BC1B0700B68DA59F3AF44858579x9H" TargetMode="External"/><Relationship Id="rId30" Type="http://schemas.openxmlformats.org/officeDocument/2006/relationships/hyperlink" Target="consultantplus://offline/ref=FBD3666250A2B73F11988D6367B23FF9F3F8D81886C411ABE6A88E5176488ECF5BF1C076B6EB89B963961D208B657189EC580E28eB69K" TargetMode="External"/><Relationship Id="rId35" Type="http://schemas.openxmlformats.org/officeDocument/2006/relationships/hyperlink" Target="consultantplus://offline/ref=DCCEFEF2C8E8D0F1609C4100FAF6DAD11C3B083C2174B6495C3E74F798E74E274470DBE6B227F1247DE864E68A4D29F7D8F9D51F5F44C323oEb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F9CC5-8D67-452A-82B8-9547A995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6798</Words>
  <Characters>38750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10</cp:revision>
  <dcterms:created xsi:type="dcterms:W3CDTF">2019-08-28T08:42:00Z</dcterms:created>
  <dcterms:modified xsi:type="dcterms:W3CDTF">2019-08-28T09:35:00Z</dcterms:modified>
</cp:coreProperties>
</file>