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BF" w:rsidRPr="005C69BF" w:rsidRDefault="005C69BF" w:rsidP="005C69BF">
      <w:pPr>
        <w:spacing w:before="100" w:beforeAutospacing="1" w:after="0" w:line="240" w:lineRule="auto"/>
        <w:ind w:left="17" w:right="91" w:firstLine="584"/>
        <w:rPr>
          <w:rFonts w:ascii="Times New Roman" w:eastAsia="Times New Roman" w:hAnsi="Times New Roman" w:cs="Times New Roman"/>
          <w:sz w:val="24"/>
          <w:szCs w:val="24"/>
          <w:lang w:eastAsia="ru-RU"/>
        </w:rPr>
      </w:pPr>
      <w:proofErr w:type="gramStart"/>
      <w:r w:rsidRPr="005C69BF">
        <w:rPr>
          <w:rFonts w:ascii="Times New Roman" w:eastAsia="Times New Roman" w:hAnsi="Times New Roman" w:cs="Times New Roman"/>
          <w:sz w:val="27"/>
          <w:szCs w:val="27"/>
          <w:shd w:val="clear" w:color="auto" w:fill="FFFFFF"/>
          <w:lang w:eastAsia="ru-RU"/>
        </w:rPr>
        <w:t xml:space="preserve">Управление Федеральной антимонопольной службы по Иркутской области в ответ жалобу, </w:t>
      </w:r>
      <w:proofErr w:type="spellStart"/>
      <w:r w:rsidRPr="005C69BF">
        <w:rPr>
          <w:rFonts w:ascii="Times New Roman" w:eastAsia="Times New Roman" w:hAnsi="Times New Roman" w:cs="Times New Roman"/>
          <w:sz w:val="27"/>
          <w:szCs w:val="27"/>
          <w:shd w:val="clear" w:color="auto" w:fill="FFFFFF"/>
          <w:lang w:eastAsia="ru-RU"/>
        </w:rPr>
        <w:t>вх</w:t>
      </w:r>
      <w:proofErr w:type="spellEnd"/>
      <w:r w:rsidRPr="005C69BF">
        <w:rPr>
          <w:rFonts w:ascii="Times New Roman" w:eastAsia="Times New Roman" w:hAnsi="Times New Roman" w:cs="Times New Roman"/>
          <w:sz w:val="27"/>
          <w:szCs w:val="27"/>
          <w:shd w:val="clear" w:color="auto" w:fill="FFFFFF"/>
          <w:lang w:eastAsia="ru-RU"/>
        </w:rPr>
        <w:t xml:space="preserve">. № 13068-ЭП/19 от 12.09.2019г. на действия организатора торгов — Администрация </w:t>
      </w:r>
      <w:proofErr w:type="spellStart"/>
      <w:r w:rsidRPr="005C69BF">
        <w:rPr>
          <w:rFonts w:ascii="Times New Roman" w:eastAsia="Times New Roman" w:hAnsi="Times New Roman" w:cs="Times New Roman"/>
          <w:sz w:val="27"/>
          <w:szCs w:val="27"/>
          <w:shd w:val="clear" w:color="auto" w:fill="FFFFFF"/>
          <w:lang w:eastAsia="ru-RU"/>
        </w:rPr>
        <w:t>Заларинского</w:t>
      </w:r>
      <w:proofErr w:type="spellEnd"/>
      <w:r w:rsidRPr="005C69BF">
        <w:rPr>
          <w:rFonts w:ascii="Times New Roman" w:eastAsia="Times New Roman" w:hAnsi="Times New Roman" w:cs="Times New Roman"/>
          <w:sz w:val="27"/>
          <w:szCs w:val="27"/>
          <w:shd w:val="clear" w:color="auto" w:fill="FFFFFF"/>
          <w:lang w:eastAsia="ru-RU"/>
        </w:rPr>
        <w:t xml:space="preserve"> Муниципального Образования, по проведению и организации открытого аукциона по продаже земельного участка из земель населенных пунктов с кадастровым номером 38:04:010107:125, находящийся по адресу: &lt;</w:t>
      </w:r>
      <w:r>
        <w:rPr>
          <w:rFonts w:ascii="Times New Roman" w:eastAsia="Times New Roman" w:hAnsi="Times New Roman" w:cs="Times New Roman"/>
          <w:sz w:val="27"/>
          <w:szCs w:val="27"/>
          <w:shd w:val="clear" w:color="auto" w:fill="FFFFFF"/>
          <w:lang w:eastAsia="ru-RU"/>
        </w:rPr>
        <w:t>…</w:t>
      </w:r>
      <w:r w:rsidRPr="005C69BF">
        <w:rPr>
          <w:rFonts w:ascii="Times New Roman" w:eastAsia="Times New Roman" w:hAnsi="Times New Roman" w:cs="Times New Roman"/>
          <w:sz w:val="27"/>
          <w:szCs w:val="27"/>
          <w:shd w:val="clear" w:color="auto" w:fill="FFFFFF"/>
          <w:lang w:eastAsia="ru-RU"/>
        </w:rPr>
        <w:t>&gt;., для использования в целях:</w:t>
      </w:r>
      <w:proofErr w:type="gramEnd"/>
      <w:r w:rsidRPr="005C69BF">
        <w:rPr>
          <w:rFonts w:ascii="Times New Roman" w:eastAsia="Times New Roman" w:hAnsi="Times New Roman" w:cs="Times New Roman"/>
          <w:sz w:val="27"/>
          <w:szCs w:val="27"/>
          <w:shd w:val="clear" w:color="auto" w:fill="FFFFFF"/>
          <w:lang w:eastAsia="ru-RU"/>
        </w:rPr>
        <w:t xml:space="preserve"> Предприятия и сооружения производственных объектов IV-V классов опасности, объекты коммунально-складского назначения IV-V классов опасности, объекты транспорта IV-V классов опасности, (извещение №060819/0144284/01), сообщает следующее.</w:t>
      </w:r>
    </w:p>
    <w:p w:rsidR="005C69BF" w:rsidRPr="005C69BF" w:rsidRDefault="005C69BF" w:rsidP="005C69BF">
      <w:pPr>
        <w:spacing w:before="100" w:beforeAutospacing="1" w:after="0" w:line="240" w:lineRule="auto"/>
        <w:ind w:left="17" w:firstLine="584"/>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shd w:val="clear" w:color="auto" w:fill="FFFFFF"/>
          <w:lang w:eastAsia="ru-RU"/>
        </w:rPr>
        <w:t>Статьей 18.1 ФЗ «О защите конкуренции» №135-ФЗ от 26.07.2006г. установлен порядок рассмотрения антимонопольным органом жалоб на нарушение процедуры торгов и порядка заключения договоров.</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proofErr w:type="gramStart"/>
      <w:r w:rsidRPr="005C69BF">
        <w:rPr>
          <w:rFonts w:ascii="Times New Roman" w:eastAsia="Times New Roman" w:hAnsi="Times New Roman" w:cs="Times New Roman"/>
          <w:sz w:val="27"/>
          <w:szCs w:val="27"/>
          <w:lang w:eastAsia="ru-RU"/>
        </w:rPr>
        <w:t xml:space="preserve">Согласно части 1 статьи 18.1 ФЗ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sidRPr="005C69BF">
        <w:rPr>
          <w:rFonts w:ascii="Times New Roman" w:eastAsia="Times New Roman" w:hAnsi="Times New Roman" w:cs="Times New Roman"/>
          <w:color w:val="000000"/>
          <w:sz w:val="27"/>
          <w:szCs w:val="27"/>
          <w:lang w:eastAsia="ru-RU"/>
        </w:rPr>
        <w:t>законодательством</w:t>
      </w:r>
      <w:r w:rsidRPr="005C69BF">
        <w:rPr>
          <w:rFonts w:ascii="Times New Roman" w:eastAsia="Times New Roman" w:hAnsi="Times New Roman" w:cs="Times New Roman"/>
          <w:sz w:val="27"/>
          <w:szCs w:val="27"/>
          <w:lang w:eastAsia="ru-RU"/>
        </w:rPr>
        <w:t xml:space="preserve"> Российской Федерации, признаны несостоявшимися, а также</w:t>
      </w:r>
      <w:proofErr w:type="gramEnd"/>
      <w:r w:rsidRPr="005C69BF">
        <w:rPr>
          <w:rFonts w:ascii="Times New Roman" w:eastAsia="Times New Roman" w:hAnsi="Times New Roman" w:cs="Times New Roman"/>
          <w:sz w:val="27"/>
          <w:szCs w:val="27"/>
          <w:lang w:eastAsia="ru-RU"/>
        </w:rPr>
        <w:t xml:space="preserve"> при организации и проведении закупок в соответствии с Федеральным</w:t>
      </w:r>
      <w:r w:rsidRPr="005C69BF">
        <w:rPr>
          <w:rFonts w:ascii="Times New Roman" w:eastAsia="Times New Roman" w:hAnsi="Times New Roman" w:cs="Times New Roman"/>
          <w:color w:val="000000"/>
          <w:sz w:val="27"/>
          <w:szCs w:val="27"/>
          <w:lang w:eastAsia="ru-RU"/>
        </w:rPr>
        <w:t xml:space="preserve"> законом </w:t>
      </w:r>
      <w:r w:rsidRPr="005C69BF">
        <w:rPr>
          <w:rFonts w:ascii="Times New Roman" w:eastAsia="Times New Roman" w:hAnsi="Times New Roman" w:cs="Times New Roman"/>
          <w:sz w:val="27"/>
          <w:szCs w:val="27"/>
          <w:lang w:eastAsia="ru-RU"/>
        </w:rPr>
        <w:t xml:space="preserve">от 18 июля 2011 года №223-ФЗ «О закупках товаров, работ, услуг отдельными видами юридических лиц», за исключением жалоб, рассмотрение которых предусмотрено </w:t>
      </w:r>
      <w:hyperlink r:id="rId4" w:history="1">
        <w:r w:rsidRPr="005C69BF">
          <w:rPr>
            <w:rFonts w:ascii="Times New Roman" w:eastAsia="Times New Roman" w:hAnsi="Times New Roman" w:cs="Times New Roman"/>
            <w:color w:val="000000"/>
            <w:sz w:val="27"/>
            <w:lang w:eastAsia="ru-RU"/>
          </w:rPr>
          <w:t>законодательством</w:t>
        </w:r>
      </w:hyperlink>
      <w:r w:rsidRPr="005C69BF">
        <w:rPr>
          <w:rFonts w:ascii="Times New Roman" w:eastAsia="Times New Roman" w:hAnsi="Times New Roman" w:cs="Times New Roman"/>
          <w:sz w:val="27"/>
          <w:szCs w:val="27"/>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 xml:space="preserve">Согласно части 7 статьи 18.1 Федерального закона от 26.07.2006 №135-ФЗ "О защите конкуренции", жалоба может быть направлена в антимонопольный орган посредством </w:t>
      </w:r>
      <w:r w:rsidRPr="005C69BF">
        <w:rPr>
          <w:rFonts w:ascii="Times New Roman" w:eastAsia="Times New Roman" w:hAnsi="Times New Roman" w:cs="Times New Roman"/>
          <w:sz w:val="27"/>
          <w:szCs w:val="27"/>
          <w:u w:val="single"/>
          <w:lang w:eastAsia="ru-RU"/>
        </w:rPr>
        <w:t>почтовой или факсимильной связи, электронной почты либо иным способом</w:t>
      </w:r>
      <w:r w:rsidRPr="005C69BF">
        <w:rPr>
          <w:rFonts w:ascii="Times New Roman" w:eastAsia="Times New Roman" w:hAnsi="Times New Roman" w:cs="Times New Roman"/>
          <w:sz w:val="27"/>
          <w:szCs w:val="27"/>
          <w:lang w:eastAsia="ru-RU"/>
        </w:rPr>
        <w:t>.</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 xml:space="preserve">На основании части 8 статьи 18.1 Закона о защите конкуренции, </w:t>
      </w:r>
      <w:r w:rsidRPr="005C69BF">
        <w:rPr>
          <w:rFonts w:ascii="Times New Roman" w:eastAsia="Times New Roman" w:hAnsi="Times New Roman" w:cs="Times New Roman"/>
          <w:sz w:val="27"/>
          <w:szCs w:val="27"/>
          <w:u w:val="single"/>
          <w:lang w:eastAsia="ru-RU"/>
        </w:rPr>
        <w:t>жалоба подписывается заявителем или его представителем.</w:t>
      </w:r>
      <w:r w:rsidRPr="005C69BF">
        <w:rPr>
          <w:rFonts w:ascii="Times New Roman" w:eastAsia="Times New Roman" w:hAnsi="Times New Roman" w:cs="Times New Roman"/>
          <w:sz w:val="27"/>
          <w:szCs w:val="27"/>
          <w:lang w:eastAsia="ru-RU"/>
        </w:rPr>
        <w:t xml:space="preserve">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proofErr w:type="gramStart"/>
      <w:r w:rsidRPr="005C69BF">
        <w:rPr>
          <w:rFonts w:ascii="Times New Roman" w:eastAsia="Times New Roman" w:hAnsi="Times New Roman" w:cs="Times New Roman"/>
          <w:sz w:val="27"/>
          <w:szCs w:val="27"/>
          <w:lang w:eastAsia="ru-RU"/>
        </w:rPr>
        <w:t xml:space="preserve">В соответствии с частью 1 статьи 6 Федерального закона от 06.04.2011 №63-ФЗ «Об электронной подписи» (далее – Федеральный закон №63-ФЗ) информация в электронной форме, </w:t>
      </w:r>
      <w:r w:rsidRPr="005C69BF">
        <w:rPr>
          <w:rFonts w:ascii="Times New Roman" w:eastAsia="Times New Roman" w:hAnsi="Times New Roman" w:cs="Times New Roman"/>
          <w:sz w:val="27"/>
          <w:szCs w:val="27"/>
          <w:u w:val="single"/>
          <w:lang w:eastAsia="ru-RU"/>
        </w:rPr>
        <w:t>подписанная квалифицированной электронной подписью,</w:t>
      </w:r>
      <w:r w:rsidRPr="005C69BF">
        <w:rPr>
          <w:rFonts w:ascii="Times New Roman" w:eastAsia="Times New Roman" w:hAnsi="Times New Roman" w:cs="Times New Roman"/>
          <w:sz w:val="27"/>
          <w:szCs w:val="27"/>
          <w:lang w:eastAsia="ru-RU"/>
        </w:rPr>
        <w:t xml:space="preserve">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w:t>
      </w:r>
      <w:r w:rsidRPr="005C69BF">
        <w:rPr>
          <w:rFonts w:ascii="Times New Roman" w:eastAsia="Times New Roman" w:hAnsi="Times New Roman" w:cs="Times New Roman"/>
          <w:sz w:val="27"/>
          <w:szCs w:val="27"/>
          <w:lang w:eastAsia="ru-RU"/>
        </w:rPr>
        <w:lastRenderedPageBreak/>
        <w:t>с ними нормативными правовыми актами установлено требование о необходимости составления документа исключительно на</w:t>
      </w:r>
      <w:proofErr w:type="gramEnd"/>
      <w:r w:rsidRPr="005C69BF">
        <w:rPr>
          <w:rFonts w:ascii="Times New Roman" w:eastAsia="Times New Roman" w:hAnsi="Times New Roman" w:cs="Times New Roman"/>
          <w:sz w:val="27"/>
          <w:szCs w:val="27"/>
          <w:lang w:eastAsia="ru-RU"/>
        </w:rPr>
        <w:t xml:space="preserve"> бумажном </w:t>
      </w:r>
      <w:proofErr w:type="gramStart"/>
      <w:r w:rsidRPr="005C69BF">
        <w:rPr>
          <w:rFonts w:ascii="Times New Roman" w:eastAsia="Times New Roman" w:hAnsi="Times New Roman" w:cs="Times New Roman"/>
          <w:sz w:val="27"/>
          <w:szCs w:val="27"/>
          <w:lang w:eastAsia="ru-RU"/>
        </w:rPr>
        <w:t>носителе</w:t>
      </w:r>
      <w:proofErr w:type="gramEnd"/>
      <w:r w:rsidRPr="005C69BF">
        <w:rPr>
          <w:rFonts w:ascii="Times New Roman" w:eastAsia="Times New Roman" w:hAnsi="Times New Roman" w:cs="Times New Roman"/>
          <w:sz w:val="27"/>
          <w:szCs w:val="27"/>
          <w:lang w:eastAsia="ru-RU"/>
        </w:rPr>
        <w:t>.</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 xml:space="preserve">Следовательно, жалоба, поданная в форме электронного документа, </w:t>
      </w:r>
      <w:r w:rsidRPr="005C69BF">
        <w:rPr>
          <w:rFonts w:ascii="Times New Roman" w:eastAsia="Times New Roman" w:hAnsi="Times New Roman" w:cs="Times New Roman"/>
          <w:sz w:val="27"/>
          <w:szCs w:val="27"/>
          <w:u w:val="single"/>
          <w:lang w:eastAsia="ru-RU"/>
        </w:rPr>
        <w:t>должна соответствовать требованиям действующего законодательства РФ об информационных технологиях, электронном документообороте.</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Пунктом 1 статьи 2 Федерального закона №63-ФЗ определено, что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Федерального закона №63-ФЗ (часть 2 статьи 6 Федерального закона № 63-ФЗ).</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 xml:space="preserve">На основании изложенного, </w:t>
      </w:r>
      <w:proofErr w:type="gramStart"/>
      <w:r w:rsidRPr="005C69BF">
        <w:rPr>
          <w:rFonts w:ascii="Times New Roman" w:eastAsia="Times New Roman" w:hAnsi="Times New Roman" w:cs="Times New Roman"/>
          <w:sz w:val="27"/>
          <w:szCs w:val="27"/>
          <w:u w:val="single"/>
          <w:lang w:eastAsia="ru-RU"/>
        </w:rPr>
        <w:t>заверение</w:t>
      </w:r>
      <w:proofErr w:type="gramEnd"/>
      <w:r w:rsidRPr="005C69BF">
        <w:rPr>
          <w:rFonts w:ascii="Times New Roman" w:eastAsia="Times New Roman" w:hAnsi="Times New Roman" w:cs="Times New Roman"/>
          <w:sz w:val="27"/>
          <w:szCs w:val="27"/>
          <w:u w:val="single"/>
          <w:lang w:eastAsia="ru-RU"/>
        </w:rPr>
        <w:t xml:space="preserve"> электронного документа электронной подписью обусловлено необходимостью удостоверить заявленные сведения и подтвердить юридическую силу документа,</w:t>
      </w:r>
      <w:r w:rsidRPr="005C69BF">
        <w:rPr>
          <w:rFonts w:ascii="Times New Roman" w:eastAsia="Times New Roman" w:hAnsi="Times New Roman" w:cs="Times New Roman"/>
          <w:sz w:val="27"/>
          <w:szCs w:val="27"/>
          <w:lang w:eastAsia="ru-RU"/>
        </w:rPr>
        <w:t xml:space="preserve"> т.е. заявитель при подаче жалобы в форме электронного документа обязан обеспечить документ аналогом собственноручной подписи – квалифицированной электронной подписью либо простой электронной подписью или неквалифицированной электронной подписью. </w:t>
      </w:r>
      <w:r w:rsidRPr="005C69BF">
        <w:rPr>
          <w:rFonts w:ascii="Times New Roman" w:eastAsia="Times New Roman" w:hAnsi="Times New Roman" w:cs="Times New Roman"/>
          <w:sz w:val="27"/>
          <w:szCs w:val="27"/>
          <w:u w:val="single"/>
          <w:lang w:eastAsia="ru-RU"/>
        </w:rPr>
        <w:t xml:space="preserve">В противном случае жалоба </w:t>
      </w:r>
      <w:proofErr w:type="gramStart"/>
      <w:r w:rsidRPr="005C69BF">
        <w:rPr>
          <w:rFonts w:ascii="Times New Roman" w:eastAsia="Times New Roman" w:hAnsi="Times New Roman" w:cs="Times New Roman"/>
          <w:sz w:val="27"/>
          <w:szCs w:val="27"/>
          <w:u w:val="single"/>
          <w:lang w:eastAsia="ru-RU"/>
        </w:rPr>
        <w:t>воспринимается</w:t>
      </w:r>
      <w:proofErr w:type="gramEnd"/>
      <w:r w:rsidRPr="005C69BF">
        <w:rPr>
          <w:rFonts w:ascii="Times New Roman" w:eastAsia="Times New Roman" w:hAnsi="Times New Roman" w:cs="Times New Roman"/>
          <w:sz w:val="27"/>
          <w:szCs w:val="27"/>
          <w:u w:val="single"/>
          <w:lang w:eastAsia="ru-RU"/>
        </w:rPr>
        <w:t xml:space="preserve"> как ни к чему не обязывающая информация и наличие в ней изображения печати организации и подписи должностного лица, полученных путем сканирования оригинала документа, свидетельствует лишь о направлении не заверенной копии жалобы, без юридически значимых последствий.</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Ж</w:t>
      </w:r>
      <w:r w:rsidRPr="005C69BF">
        <w:rPr>
          <w:rFonts w:ascii="Times New Roman" w:eastAsia="Times New Roman" w:hAnsi="Times New Roman" w:cs="Times New Roman"/>
          <w:sz w:val="27"/>
          <w:szCs w:val="27"/>
          <w:lang w:eastAsia="ru-RU"/>
        </w:rPr>
        <w:t xml:space="preserve">алоба, поступившая в адрес Иркутского УФАС России посредством использования электронной почты, была подана без учета требований, установленных законодательством РФ к электронному документообороту, в частности, </w:t>
      </w:r>
      <w:r w:rsidRPr="005C69BF">
        <w:rPr>
          <w:rFonts w:ascii="Times New Roman" w:eastAsia="Times New Roman" w:hAnsi="Times New Roman" w:cs="Times New Roman"/>
          <w:sz w:val="27"/>
          <w:szCs w:val="27"/>
          <w:u w:val="single"/>
          <w:lang w:eastAsia="ru-RU"/>
        </w:rPr>
        <w:t>жалоба не подписана электронной подписью.</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lastRenderedPageBreak/>
        <w:t xml:space="preserve">В соответствии с пунктом 2 части 9 статьи 18.1 Закона о защите конкуренции, </w:t>
      </w:r>
      <w:r w:rsidRPr="005C69BF">
        <w:rPr>
          <w:rFonts w:ascii="Times New Roman" w:eastAsia="Times New Roman" w:hAnsi="Times New Roman" w:cs="Times New Roman"/>
          <w:sz w:val="27"/>
          <w:szCs w:val="27"/>
          <w:u w:val="single"/>
          <w:lang w:eastAsia="ru-RU"/>
        </w:rPr>
        <w:t>жалоба возвращается заявителю</w:t>
      </w:r>
      <w:r w:rsidRPr="005C69BF">
        <w:rPr>
          <w:rFonts w:ascii="Times New Roman" w:eastAsia="Times New Roman" w:hAnsi="Times New Roman" w:cs="Times New Roman"/>
          <w:sz w:val="27"/>
          <w:szCs w:val="27"/>
          <w:lang w:eastAsia="ru-RU"/>
        </w:rPr>
        <w:t xml:space="preserve"> в случае, если жалоба не подписана или подписана лицом, полномочия которого не подтверждены документами.</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Учитывая изложенное, руководствуясь пунктами 1, 2 части 9 статьи 18.1 Закона о защите конкуренции, Иркутским УФАС России прин</w:t>
      </w:r>
      <w:r>
        <w:rPr>
          <w:rFonts w:ascii="Times New Roman" w:eastAsia="Times New Roman" w:hAnsi="Times New Roman" w:cs="Times New Roman"/>
          <w:sz w:val="27"/>
          <w:szCs w:val="27"/>
          <w:lang w:eastAsia="ru-RU"/>
        </w:rPr>
        <w:t xml:space="preserve">ято решение о возвращении </w:t>
      </w:r>
      <w:r w:rsidRPr="005C69BF">
        <w:rPr>
          <w:rFonts w:ascii="Times New Roman" w:eastAsia="Times New Roman" w:hAnsi="Times New Roman" w:cs="Times New Roman"/>
          <w:sz w:val="27"/>
          <w:szCs w:val="27"/>
          <w:lang w:eastAsia="ru-RU"/>
        </w:rPr>
        <w:t>жалобы.</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lang w:eastAsia="ru-RU"/>
        </w:rPr>
        <w:t>Вместе с тем, в случае подачи жалобы, в соответствии с требованиями, установленными законодательством Российской Федерации, в том числе с учетом сроков, установленных на подачу жалобы статьей 18.1 Закона о защите конкуренции, Иркутское УФАС России, готово рассмотреть жалобу по существу.</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shd w:val="clear" w:color="auto" w:fill="FFFFFF"/>
          <w:lang w:eastAsia="ru-RU"/>
        </w:rPr>
        <w:t xml:space="preserve">Приложение: </w:t>
      </w:r>
    </w:p>
    <w:p w:rsidR="005C69BF" w:rsidRPr="005C69BF" w:rsidRDefault="005C69BF" w:rsidP="005C69BF">
      <w:pPr>
        <w:spacing w:before="100" w:beforeAutospacing="1" w:after="0" w:line="240" w:lineRule="auto"/>
        <w:ind w:firstLine="601"/>
        <w:rPr>
          <w:rFonts w:ascii="Times New Roman" w:eastAsia="Times New Roman" w:hAnsi="Times New Roman" w:cs="Times New Roman"/>
          <w:sz w:val="24"/>
          <w:szCs w:val="24"/>
          <w:lang w:eastAsia="ru-RU"/>
        </w:rPr>
      </w:pPr>
      <w:r w:rsidRPr="005C69BF">
        <w:rPr>
          <w:rFonts w:ascii="Times New Roman" w:eastAsia="Times New Roman" w:hAnsi="Times New Roman" w:cs="Times New Roman"/>
          <w:sz w:val="27"/>
          <w:szCs w:val="27"/>
          <w:shd w:val="clear" w:color="auto" w:fill="FFFFFF"/>
          <w:lang w:eastAsia="ru-RU"/>
        </w:rPr>
        <w:t>Жалоба на 3 л. в 1 экз.</w:t>
      </w:r>
    </w:p>
    <w:p w:rsidR="005C69BF" w:rsidRPr="005C69BF" w:rsidRDefault="005C69BF" w:rsidP="005C69BF">
      <w:pPr>
        <w:spacing w:before="100" w:beforeAutospacing="1" w:after="0" w:line="240" w:lineRule="auto"/>
        <w:jc w:val="center"/>
        <w:rPr>
          <w:rFonts w:ascii="Times New Roman" w:eastAsia="Times New Roman" w:hAnsi="Times New Roman" w:cs="Times New Roman"/>
          <w:sz w:val="24"/>
          <w:szCs w:val="24"/>
          <w:lang w:eastAsia="ru-RU"/>
        </w:rPr>
      </w:pPr>
    </w:p>
    <w:p w:rsidR="005C69BF" w:rsidRPr="005C69BF" w:rsidRDefault="005C69BF" w:rsidP="005C69BF">
      <w:pPr>
        <w:spacing w:before="100" w:beforeAutospacing="1" w:after="0" w:line="240" w:lineRule="auto"/>
        <w:jc w:val="center"/>
        <w:rPr>
          <w:rFonts w:ascii="Times New Roman" w:eastAsia="Times New Roman" w:hAnsi="Times New Roman" w:cs="Times New Roman"/>
          <w:sz w:val="24"/>
          <w:szCs w:val="24"/>
          <w:lang w:eastAsia="ru-RU"/>
        </w:rPr>
      </w:pPr>
    </w:p>
    <w:p w:rsidR="005C69BF" w:rsidRPr="005C69BF" w:rsidRDefault="005C69BF" w:rsidP="005C69BF">
      <w:pPr>
        <w:spacing w:before="100" w:beforeAutospacing="1" w:after="0" w:line="240" w:lineRule="auto"/>
        <w:jc w:val="center"/>
        <w:rPr>
          <w:rFonts w:ascii="Times New Roman" w:eastAsia="Times New Roman" w:hAnsi="Times New Roman" w:cs="Times New Roman"/>
          <w:sz w:val="24"/>
          <w:szCs w:val="24"/>
          <w:lang w:eastAsia="ru-RU"/>
        </w:rPr>
      </w:pPr>
    </w:p>
    <w:p w:rsidR="005C69BF" w:rsidRPr="005C69BF" w:rsidRDefault="005C69BF" w:rsidP="005C69BF">
      <w:pPr>
        <w:spacing w:before="100" w:beforeAutospacing="1" w:after="240" w:line="254"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&lt;…&gt;</w:t>
      </w:r>
    </w:p>
    <w:p w:rsidR="00E86693" w:rsidRDefault="005C69BF"/>
    <w:sectPr w:rsidR="00E86693" w:rsidSect="00854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C69BF"/>
    <w:rsid w:val="005C69BF"/>
    <w:rsid w:val="006D3289"/>
    <w:rsid w:val="0076719C"/>
    <w:rsid w:val="00854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9BF"/>
    <w:rPr>
      <w:color w:val="000080"/>
      <w:u w:val="single"/>
    </w:rPr>
  </w:style>
  <w:style w:type="paragraph" w:styleId="a4">
    <w:name w:val="Normal (Web)"/>
    <w:basedOn w:val="a"/>
    <w:uiPriority w:val="99"/>
    <w:unhideWhenUsed/>
    <w:rsid w:val="005C69B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3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742C8972E5B1506EF9EC58BB00642AB4FFDE792B159728FC7E04A500DE5D7D6D4DA4580FED16F1t1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2019-09-20T04:11:00Z</dcterms:created>
  <dcterms:modified xsi:type="dcterms:W3CDTF">2019-09-20T04:15:00Z</dcterms:modified>
</cp:coreProperties>
</file>