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2" w:rsidRDefault="006800F2" w:rsidP="002D6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</w:p>
    <w:p w:rsidR="002D634E" w:rsidRPr="006800F2" w:rsidRDefault="002D634E" w:rsidP="002D6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о назначении дела № 038/01/17-1533/2019  о нарушении антимонопольного законодательства к рассмотрению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 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                                                                                                                             г. Иркутск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 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Председатель Комиссии Управления ФАС по Иркутской области по рассмотрению дела о нарушении антимонопольного законодательства № 038/01/17-1533/2019 от 08.10.2019г.</w:t>
      </w:r>
      <w:r w:rsidR="006800F2" w:rsidRPr="006800F2">
        <w:rPr>
          <w:rFonts w:ascii="Times New Roman" w:hAnsi="Times New Roman" w:cs="Times New Roman"/>
          <w:sz w:val="24"/>
          <w:szCs w:val="24"/>
        </w:rPr>
        <w:t xml:space="preserve"> &lt;…&gt;</w:t>
      </w:r>
      <w:r w:rsidRPr="006800F2">
        <w:rPr>
          <w:rFonts w:ascii="Times New Roman" w:hAnsi="Times New Roman" w:cs="Times New Roman"/>
          <w:sz w:val="24"/>
          <w:szCs w:val="24"/>
        </w:rPr>
        <w:t xml:space="preserve">, рассмотрев материалы указанного дела, 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</w:p>
    <w:p w:rsidR="002D634E" w:rsidRPr="006800F2" w:rsidRDefault="002D634E" w:rsidP="002D6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УСТАНОВИЛА: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0F2">
        <w:rPr>
          <w:rFonts w:ascii="Times New Roman" w:hAnsi="Times New Roman" w:cs="Times New Roman"/>
          <w:sz w:val="24"/>
          <w:szCs w:val="24"/>
        </w:rPr>
        <w:t xml:space="preserve">В Управление Федеральной антимонопольной службы по Иркутской области (далее – Иркутское УФАС России) поступило заявление ИП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А.В. на действия  Администрации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 проведении открытого конкурса (извещение №040419/0034591/01) на право заключения концессионного соглашения в отношении объектов теплоснабжения и водоснабжения и отдельных объектов таких систем, расположенных на территории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 xml:space="preserve">Иркутским УФАС России по обстоятельствам, изложенным в обращении, проведено антимонопольное расследование, по результатам которого установлено следующее. 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 xml:space="preserve">04.04.2019 на официальном сайте в сети Интернет для размещения информации о проведении обязательных торгов -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Администрация) размещено извещение №000 и документация по проведению открытого конкурса на право заключения концессионного соглашения в отношении объектов теплоснабжения и водоснабжения и отдельных объектов таких систем, расположенных на территории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Вышеуказанные торги проведены на основании ст. 28.1. Федерального закона от 27.07.2010 N 190-ФЗ "О теплоснабжении", ст. 41.1. Федерального закона от 07.12.2011 N 416-ФЗ "О водоснабжении и водоотведении" в порядке, установленном Федеральным законом от 21.07.2005 N 115-ФЗ "О концессионных соглашениях" (далее - Закон о концессионных соглашениях).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Как указывал заявитель, Администрация нарушила положения ст.ст. 45, 46 Закона о концессионных соглашениях, что привело к ограничению конкуренции.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 xml:space="preserve">Согласно письменным пояснениям Администрации, пункты 4-7, 10 ч.1 ст.46  Закона о концессионных соглашениях утверждены Службой по тарифам Иркутской </w:t>
      </w:r>
      <w:r w:rsidRPr="006800F2">
        <w:rPr>
          <w:rFonts w:ascii="Times New Roman" w:hAnsi="Times New Roman" w:cs="Times New Roman"/>
          <w:sz w:val="24"/>
          <w:szCs w:val="24"/>
        </w:rPr>
        <w:lastRenderedPageBreak/>
        <w:t>области от 21.01.2019г. №02-79-118/9, однако данные сведения не отражены в конкурсной документации.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Пункт 1 ч.1 ст.46 Закона о концессионных соглашениях, отражен в конкурсной документации в разделе 26.2, 26.3.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Пункт 2 ч.1 ст.46 Закона о концессионных соглашениях, отражен в конкурсной документации в разделе 27.1 (приложение №1 конкурсной документации).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Пункт 3 ч.1 ст.46 Закона о концессионных соглашениях, отражен в конкурсной документации в разделе 6.2.2 п. «а» (приложение №2 конкурсной документации).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>23.05.2019 на участие в конкурсе была подана одна заявка от ООО «ТКО». Заявка соответствовала всем требованиям документации, как и сам заявитель. В связи с чем, Администрацией было принято решение о допуске к участию ООО «ТКО» в конкурсе.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 xml:space="preserve">Однако, как установлено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 xml:space="preserve"> УФАС России в конкурсной документации отсутствует: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 xml:space="preserve">1) копия подготовленного в соответствии с требованиями нормативных правовых актов Российской Федерации в сфере теплоснабжения, в сфере водоснабжения и водоотведения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 xml:space="preserve"> о техническом обследовании передаваемого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 (п.12 ч.1 ст.46 Закона о концессионных соглашениях);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 xml:space="preserve">2) копия годовой бухгалтерской (финансовой) отчетности за три последних отчетных периода организации, осуществлявшей эксплуатацию передаваемого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имущества, в случае, если данная организация осуществляла эксплуатацию этого имущества в какой-либо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(п.13 ч.1 ст.46  Закона о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 xml:space="preserve"> концессионных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>).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 xml:space="preserve">В документации также указано, что участник конкурса или заявитель имеет право запросить у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дополнительные сведения об объекте соглашения или ином имуществе на основании запроса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>.3.1 конкурсной документации).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>. 1 ст. 17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0F2">
        <w:rPr>
          <w:rFonts w:ascii="Times New Roman" w:hAnsi="Times New Roman" w:cs="Times New Roman"/>
          <w:sz w:val="24"/>
          <w:szCs w:val="24"/>
        </w:rPr>
        <w:t xml:space="preserve">В связи с наличием вышеуказанных обстоятельств, приказом Управления ФАС по Иркутской области №038/434/19 от 08.10.2019г. возбуждено дело в отношении Администрации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признакам нарушения ч.1 ст.17 Закона о защите конкуренции, в связи с совершением действий, выразившихся в проведении открытого конкурса</w:t>
      </w:r>
      <w:bookmarkStart w:id="0" w:name="_GoBack"/>
      <w:bookmarkEnd w:id="0"/>
      <w:r w:rsidRPr="006800F2">
        <w:rPr>
          <w:rFonts w:ascii="Times New Roman" w:hAnsi="Times New Roman" w:cs="Times New Roman"/>
          <w:sz w:val="24"/>
          <w:szCs w:val="24"/>
        </w:rPr>
        <w:t xml:space="preserve"> на право заключения концессионного соглашения в отношении объектов теплоснабжения и водоснабжения и отдельных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 xml:space="preserve"> объектов таких систем, расположенных на территории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Pr="006800F2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порядка, установленного действующим законодательством в части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в конкурсной документации сведений, указание которых является обязательным в соответствии с Федеральным законом от 21.07.2005 N 115-ФЗ "О концессионных соглашениях", что приводит или может привести к недопущению, ограничению или устранению конкуренции.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частями 13, 14 ст. 44 Федерального закона от 26.07.2006 N 135-ФЗ «О защите конкуренции», 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</w:p>
    <w:p w:rsidR="002D634E" w:rsidRPr="006800F2" w:rsidRDefault="002D634E" w:rsidP="002D6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ОПРЕДЕЛИЛА: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 xml:space="preserve">Назначить дело № 000 от 08.10.2019г. к рассмотрению на «07» ноября 2019 г. в «11» час. «00» мин. по адресу: г. Иркутск, ул. Российская, 17,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>. 619.</w:t>
      </w:r>
      <w:proofErr w:type="gramEnd"/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2. Привлечь к участию в рассмотрении дела в качестве заявителя: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- ИП К. Александра Владимировича;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 xml:space="preserve">3.Привлечь к участию в рассмотрении дела в качестве ответчика: 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proofErr w:type="spellStart"/>
      <w:r w:rsidRPr="006800F2">
        <w:rPr>
          <w:rFonts w:ascii="Times New Roman" w:hAnsi="Times New Roman" w:cs="Times New Roman"/>
          <w:sz w:val="24"/>
          <w:szCs w:val="24"/>
        </w:rPr>
        <w:t>Еланцынского</w:t>
      </w:r>
      <w:proofErr w:type="spellEnd"/>
      <w:r w:rsidRPr="00680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0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800F2">
        <w:rPr>
          <w:rFonts w:ascii="Times New Roman" w:hAnsi="Times New Roman" w:cs="Times New Roman"/>
          <w:sz w:val="24"/>
          <w:szCs w:val="24"/>
        </w:rPr>
        <w:t>;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4. Лицам, участвующим в деле, представить следующие надлежащим образом заверенные копии документов (пояснения, сведения, информацию):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- письменные пояснения по существу возбужденного дела;</w:t>
      </w:r>
    </w:p>
    <w:p w:rsidR="002D634E" w:rsidRPr="006800F2" w:rsidRDefault="002D634E" w:rsidP="002D634E">
      <w:pPr>
        <w:rPr>
          <w:rFonts w:ascii="Times New Roman" w:hAnsi="Times New Roman" w:cs="Times New Roman"/>
          <w:sz w:val="24"/>
          <w:szCs w:val="24"/>
        </w:rPr>
      </w:pPr>
      <w:r w:rsidRPr="006800F2">
        <w:rPr>
          <w:rFonts w:ascii="Times New Roman" w:hAnsi="Times New Roman" w:cs="Times New Roman"/>
          <w:sz w:val="24"/>
          <w:szCs w:val="24"/>
        </w:rPr>
        <w:t>- иные доказательства по делу (при наличии).</w:t>
      </w:r>
    </w:p>
    <w:sectPr w:rsidR="002D634E" w:rsidRPr="006800F2" w:rsidSect="007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2D"/>
    <w:rsid w:val="002D634E"/>
    <w:rsid w:val="006800F2"/>
    <w:rsid w:val="00760C25"/>
    <w:rsid w:val="007656A6"/>
    <w:rsid w:val="007A7162"/>
    <w:rsid w:val="00B17D1A"/>
    <w:rsid w:val="00BD5906"/>
    <w:rsid w:val="00F6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Антон Евгеньевич</dc:creator>
  <cp:keywords/>
  <dc:description/>
  <cp:lastModifiedBy>to38-shibanova</cp:lastModifiedBy>
  <cp:revision>3</cp:revision>
  <dcterms:created xsi:type="dcterms:W3CDTF">2019-10-14T04:08:00Z</dcterms:created>
  <dcterms:modified xsi:type="dcterms:W3CDTF">2019-10-29T09:48:00Z</dcterms:modified>
</cp:coreProperties>
</file>