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ФЕДЕРАЛЬНАЯ</w:t>
            </w:r>
          </w:p>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r w:rsidRPr="008149FA">
              <w:rPr>
                <w:rFonts w:ascii="Times New Roman" w:eastAsia="Times New Roman" w:hAnsi="Times New Roman" w:cs="Times New Roman"/>
                <w:b/>
                <w:bCs/>
                <w:color w:val="FFFFFF"/>
                <w:szCs w:val="24"/>
              </w:rPr>
              <w:t>АНТИМОНОПОЛЬНАЯ СЛУЖБА</w:t>
            </w:r>
          </w:p>
          <w:p w:rsidR="00C704B7" w:rsidRPr="008149FA"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8149FA" w:rsidRDefault="00C704B7" w:rsidP="00D51459">
            <w:pPr>
              <w:spacing w:after="0" w:line="240" w:lineRule="auto"/>
              <w:jc w:val="center"/>
              <w:rPr>
                <w:rFonts w:ascii="Times New Roman" w:eastAsia="Times New Roman" w:hAnsi="Times New Roman" w:cs="Times New Roman"/>
                <w:b/>
                <w:bCs/>
                <w:color w:val="FFFFFF"/>
                <w:sz w:val="26"/>
                <w:szCs w:val="24"/>
              </w:rPr>
            </w:pPr>
            <w:r w:rsidRPr="008149FA">
              <w:rPr>
                <w:rFonts w:ascii="Times New Roman" w:eastAsia="Times New Roman" w:hAnsi="Times New Roman" w:cs="Times New Roman"/>
                <w:b/>
                <w:bCs/>
                <w:color w:val="FFFFFF"/>
                <w:sz w:val="26"/>
                <w:szCs w:val="24"/>
              </w:rPr>
              <w:t>УПРАВЛЕНИЕ</w:t>
            </w:r>
          </w:p>
          <w:p w:rsidR="00C704B7" w:rsidRPr="008149FA" w:rsidRDefault="00C704B7" w:rsidP="00D51459">
            <w:pPr>
              <w:spacing w:after="0" w:line="240" w:lineRule="auto"/>
              <w:jc w:val="center"/>
              <w:rPr>
                <w:rFonts w:ascii="Times New Roman" w:eastAsia="Times New Roman" w:hAnsi="Times New Roman" w:cs="Times New Roman"/>
                <w:b/>
                <w:bCs/>
                <w:color w:val="FFFFFF"/>
                <w:sz w:val="24"/>
                <w:szCs w:val="24"/>
              </w:rPr>
            </w:pPr>
            <w:r w:rsidRPr="008149FA">
              <w:rPr>
                <w:rFonts w:ascii="Times New Roman" w:eastAsia="Times New Roman" w:hAnsi="Times New Roman" w:cs="Times New Roman"/>
                <w:b/>
                <w:bCs/>
                <w:color w:val="FFFFFF"/>
                <w:sz w:val="26"/>
                <w:szCs w:val="24"/>
              </w:rPr>
              <w:t>по Иркутской области</w:t>
            </w:r>
          </w:p>
          <w:p w:rsidR="00C704B7" w:rsidRPr="008149FA"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ул. Российская, 17, г. Иркутск, 664025</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rPr>
            </w:pPr>
            <w:r w:rsidRPr="008149FA">
              <w:rPr>
                <w:rFonts w:ascii="Times New Roman" w:eastAsia="Times New Roman" w:hAnsi="Times New Roman" w:cs="Times New Roman"/>
                <w:color w:val="FFFFFF"/>
                <w:sz w:val="18"/>
                <w:szCs w:val="24"/>
              </w:rPr>
              <w:t>тел. (3952) 24-32-31, факс (3952) 24-32-26</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r w:rsidRPr="008149FA">
              <w:rPr>
                <w:rFonts w:ascii="Times New Roman" w:eastAsia="Times New Roman" w:hAnsi="Times New Roman" w:cs="Times New Roman"/>
                <w:color w:val="FFFFFF"/>
                <w:sz w:val="18"/>
                <w:szCs w:val="24"/>
                <w:lang w:val="en-US"/>
              </w:rPr>
              <w:t>e-mail: to38@fas.gov.ru</w:t>
            </w:r>
          </w:p>
          <w:p w:rsidR="00C704B7" w:rsidRPr="008149FA"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_______________  №  ________________</w:t>
            </w: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p>
          <w:p w:rsidR="00C704B7" w:rsidRPr="008149FA" w:rsidRDefault="00C704B7" w:rsidP="00D51459">
            <w:pPr>
              <w:spacing w:after="0" w:line="240" w:lineRule="auto"/>
              <w:jc w:val="center"/>
              <w:rPr>
                <w:rFonts w:ascii="Times New Roman" w:eastAsia="Times New Roman" w:hAnsi="Times New Roman" w:cs="Times New Roman"/>
                <w:color w:val="FFFFFF"/>
                <w:szCs w:val="24"/>
              </w:rPr>
            </w:pPr>
            <w:r w:rsidRPr="008149FA">
              <w:rPr>
                <w:rFonts w:ascii="Times New Roman" w:eastAsia="Times New Roman" w:hAnsi="Times New Roman" w:cs="Times New Roman"/>
                <w:color w:val="FFFFFF"/>
                <w:szCs w:val="24"/>
              </w:rPr>
              <w:t>На №  __________  от  ________________</w:t>
            </w: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p w:rsidR="00C704B7" w:rsidRPr="008149FA"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4C7938" w:rsidRPr="00777BCC" w:rsidRDefault="004C7938" w:rsidP="004C7938">
            <w:pPr>
              <w:spacing w:after="0" w:line="240" w:lineRule="auto"/>
              <w:jc w:val="both"/>
              <w:rPr>
                <w:rFonts w:ascii="Times New Roman" w:eastAsia="Times New Roman" w:hAnsi="Times New Roman" w:cs="Times New Roman"/>
              </w:rPr>
            </w:pPr>
          </w:p>
          <w:p w:rsidR="00C704B7" w:rsidRPr="00777BCC" w:rsidRDefault="00C704B7" w:rsidP="00777BCC">
            <w:pPr>
              <w:spacing w:after="0" w:line="240" w:lineRule="auto"/>
              <w:jc w:val="both"/>
              <w:rPr>
                <w:rFonts w:ascii="Times New Roman" w:eastAsia="Times New Roman" w:hAnsi="Times New Roman" w:cs="Times New Roman"/>
              </w:rPr>
            </w:pPr>
          </w:p>
        </w:tc>
      </w:tr>
      <w:tr w:rsidR="00C704B7" w:rsidRPr="008149FA" w:rsidTr="00D51459">
        <w:tc>
          <w:tcPr>
            <w:tcW w:w="4820" w:type="dxa"/>
          </w:tcPr>
          <w:p w:rsidR="00C704B7" w:rsidRPr="008149FA"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8149FA" w:rsidRDefault="00C704B7" w:rsidP="00D51459">
            <w:pPr>
              <w:spacing w:after="0" w:line="240" w:lineRule="auto"/>
              <w:rPr>
                <w:rFonts w:ascii="Times New Roman" w:eastAsia="Times New Roman" w:hAnsi="Times New Roman" w:cs="Times New Roman"/>
                <w:b/>
                <w:sz w:val="23"/>
                <w:szCs w:val="23"/>
              </w:rPr>
            </w:pPr>
          </w:p>
        </w:tc>
      </w:tr>
    </w:tbl>
    <w:p w:rsidR="00B05A04" w:rsidRPr="008149FA" w:rsidRDefault="00B05A04" w:rsidP="00BD470D">
      <w:pPr>
        <w:rPr>
          <w:rFonts w:ascii="Times New Roman" w:hAnsi="Times New Roman" w:cs="Times New Roman"/>
        </w:rPr>
      </w:pPr>
    </w:p>
    <w:p w:rsidR="006249BE" w:rsidRPr="008149FA"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8149FA">
        <w:rPr>
          <w:rFonts w:ascii="Times New Roman" w:eastAsia="Times New Roman" w:hAnsi="Times New Roman" w:cs="Times New Roman"/>
          <w:b/>
          <w:sz w:val="28"/>
          <w:szCs w:val="28"/>
        </w:rPr>
        <w:t xml:space="preserve">РЕШЕНИЕ </w:t>
      </w:r>
    </w:p>
    <w:p w:rsidR="006249BE" w:rsidRPr="008149FA"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06350D"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149FA">
        <w:rPr>
          <w:rFonts w:ascii="Times New Roman" w:eastAsia="Times New Roman" w:hAnsi="Times New Roman" w:cs="Times New Roman"/>
          <w:i/>
          <w:iCs/>
          <w:sz w:val="24"/>
          <w:szCs w:val="24"/>
        </w:rPr>
        <w:t xml:space="preserve">Резолютивная часть решения </w:t>
      </w:r>
      <w:r w:rsidRPr="0006350D">
        <w:rPr>
          <w:rFonts w:ascii="Times New Roman" w:eastAsia="Times New Roman" w:hAnsi="Times New Roman" w:cs="Times New Roman"/>
          <w:i/>
          <w:iCs/>
          <w:sz w:val="24"/>
          <w:szCs w:val="24"/>
        </w:rPr>
        <w:t xml:space="preserve">объявлена </w:t>
      </w:r>
      <w:r w:rsidR="002B4430">
        <w:rPr>
          <w:rFonts w:ascii="Times New Roman" w:eastAsia="Times New Roman" w:hAnsi="Times New Roman" w:cs="Times New Roman"/>
          <w:i/>
          <w:iCs/>
          <w:sz w:val="24"/>
          <w:szCs w:val="24"/>
        </w:rPr>
        <w:t>25.06</w:t>
      </w:r>
      <w:r w:rsidR="0093590B">
        <w:rPr>
          <w:rFonts w:ascii="Times New Roman" w:eastAsia="Times New Roman" w:hAnsi="Times New Roman" w:cs="Times New Roman"/>
          <w:i/>
          <w:iCs/>
          <w:sz w:val="24"/>
          <w:szCs w:val="24"/>
        </w:rPr>
        <w:t>.2020</w:t>
      </w:r>
      <w:r w:rsidRPr="0006350D">
        <w:rPr>
          <w:rFonts w:ascii="Times New Roman" w:eastAsia="Times New Roman" w:hAnsi="Times New Roman" w:cs="Times New Roman"/>
          <w:i/>
          <w:iCs/>
          <w:sz w:val="24"/>
          <w:szCs w:val="24"/>
        </w:rPr>
        <w:t xml:space="preserve"> года.</w:t>
      </w:r>
    </w:p>
    <w:p w:rsidR="008D5A0E" w:rsidRPr="008149FA"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06350D">
        <w:rPr>
          <w:rFonts w:ascii="Times New Roman" w:eastAsia="Times New Roman" w:hAnsi="Times New Roman" w:cs="Times New Roman"/>
          <w:i/>
          <w:iCs/>
          <w:sz w:val="24"/>
          <w:szCs w:val="24"/>
        </w:rPr>
        <w:t xml:space="preserve">Решение в полном объеме изготовлено </w:t>
      </w:r>
      <w:r w:rsidR="0096689D">
        <w:rPr>
          <w:rFonts w:ascii="Times New Roman" w:eastAsia="Times New Roman" w:hAnsi="Times New Roman" w:cs="Times New Roman"/>
          <w:i/>
          <w:iCs/>
          <w:sz w:val="24"/>
          <w:szCs w:val="24"/>
        </w:rPr>
        <w:t>30</w:t>
      </w:r>
      <w:r w:rsidR="002B4430">
        <w:rPr>
          <w:rFonts w:ascii="Times New Roman" w:eastAsia="Times New Roman" w:hAnsi="Times New Roman" w:cs="Times New Roman"/>
          <w:i/>
          <w:iCs/>
          <w:sz w:val="24"/>
          <w:szCs w:val="24"/>
        </w:rPr>
        <w:t>.06</w:t>
      </w:r>
      <w:r w:rsidR="004E5A40">
        <w:rPr>
          <w:rFonts w:ascii="Times New Roman" w:eastAsia="Times New Roman" w:hAnsi="Times New Roman" w:cs="Times New Roman"/>
          <w:i/>
          <w:iCs/>
          <w:sz w:val="24"/>
          <w:szCs w:val="24"/>
        </w:rPr>
        <w:t>.2020</w:t>
      </w:r>
      <w:r w:rsidRPr="0006350D">
        <w:rPr>
          <w:rFonts w:ascii="Times New Roman" w:eastAsia="Times New Roman" w:hAnsi="Times New Roman" w:cs="Times New Roman"/>
          <w:i/>
          <w:iCs/>
          <w:sz w:val="24"/>
          <w:szCs w:val="24"/>
        </w:rPr>
        <w:t xml:space="preserve"> года.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8149FA"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CD40E8" w:rsidRPr="008149FA" w:rsidRDefault="00CD40E8" w:rsidP="00CD40E8">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Председатель Комиссии: </w:t>
      </w:r>
      <w:r w:rsidR="004C7938" w:rsidRPr="004C7938">
        <w:rPr>
          <w:rFonts w:ascii="Times New Roman" w:eastAsia="Times New Roman" w:hAnsi="Times New Roman" w:cs="Times New Roman"/>
          <w:spacing w:val="-4"/>
          <w:sz w:val="28"/>
          <w:szCs w:val="28"/>
        </w:rPr>
        <w:t>&lt;</w:t>
      </w:r>
      <w:r w:rsidR="004C7938">
        <w:rPr>
          <w:rFonts w:ascii="Times New Roman" w:eastAsia="Times New Roman" w:hAnsi="Times New Roman" w:cs="Times New Roman"/>
          <w:spacing w:val="-4"/>
          <w:sz w:val="28"/>
          <w:szCs w:val="28"/>
        </w:rPr>
        <w:t>…..</w:t>
      </w:r>
      <w:r w:rsidR="004C7938" w:rsidRPr="004C7938">
        <w:rPr>
          <w:rFonts w:ascii="Times New Roman" w:eastAsia="Times New Roman" w:hAnsi="Times New Roman" w:cs="Times New Roman"/>
          <w:spacing w:val="-4"/>
          <w:sz w:val="28"/>
          <w:szCs w:val="28"/>
        </w:rPr>
        <w:t>&gt;</w:t>
      </w:r>
      <w:r w:rsidRPr="008149FA">
        <w:rPr>
          <w:rFonts w:ascii="Times New Roman" w:eastAsia="Times New Roman" w:hAnsi="Times New Roman" w:cs="Times New Roman"/>
          <w:spacing w:val="-4"/>
          <w:sz w:val="28"/>
          <w:szCs w:val="28"/>
        </w:rPr>
        <w:t xml:space="preserve">; </w:t>
      </w:r>
    </w:p>
    <w:p w:rsidR="00CD40E8" w:rsidRPr="008149FA" w:rsidRDefault="00CD40E8" w:rsidP="00CD40E8">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Члены Комиссии: </w:t>
      </w:r>
      <w:r w:rsidR="004C7938" w:rsidRPr="004C7938">
        <w:rPr>
          <w:rFonts w:ascii="Times New Roman" w:eastAsia="Times New Roman" w:hAnsi="Times New Roman" w:cs="Times New Roman"/>
          <w:spacing w:val="-4"/>
          <w:sz w:val="28"/>
          <w:szCs w:val="28"/>
        </w:rPr>
        <w:t>&lt;</w:t>
      </w:r>
      <w:r w:rsidR="004C7938">
        <w:rPr>
          <w:rFonts w:ascii="Times New Roman" w:eastAsia="Times New Roman" w:hAnsi="Times New Roman" w:cs="Times New Roman"/>
          <w:spacing w:val="-4"/>
          <w:sz w:val="28"/>
          <w:szCs w:val="28"/>
        </w:rPr>
        <w:t>…..</w:t>
      </w:r>
      <w:r w:rsidR="004C7938" w:rsidRPr="004C7938">
        <w:rPr>
          <w:rFonts w:ascii="Times New Roman" w:eastAsia="Times New Roman" w:hAnsi="Times New Roman" w:cs="Times New Roman"/>
          <w:spacing w:val="-4"/>
          <w:sz w:val="28"/>
          <w:szCs w:val="28"/>
        </w:rPr>
        <w:t>&gt;</w:t>
      </w:r>
      <w:r w:rsidR="003D13D6" w:rsidRPr="008149FA">
        <w:rPr>
          <w:rFonts w:ascii="Times New Roman" w:eastAsia="Times New Roman" w:hAnsi="Times New Roman" w:cs="Times New Roman"/>
          <w:spacing w:val="-4"/>
          <w:sz w:val="28"/>
          <w:szCs w:val="28"/>
        </w:rPr>
        <w:t>;</w:t>
      </w:r>
    </w:p>
    <w:p w:rsidR="007A7980" w:rsidRDefault="002B4430" w:rsidP="002B4430">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отсутствие </w:t>
      </w:r>
      <w:r w:rsidR="001247BB">
        <w:rPr>
          <w:rFonts w:ascii="Times New Roman" w:eastAsia="Times New Roman" w:hAnsi="Times New Roman" w:cs="Times New Roman"/>
          <w:spacing w:val="-4"/>
          <w:sz w:val="28"/>
          <w:szCs w:val="28"/>
        </w:rPr>
        <w:t>представител</w:t>
      </w:r>
      <w:r>
        <w:rPr>
          <w:rFonts w:ascii="Times New Roman" w:eastAsia="Times New Roman" w:hAnsi="Times New Roman" w:cs="Times New Roman"/>
          <w:spacing w:val="-4"/>
          <w:sz w:val="28"/>
          <w:szCs w:val="28"/>
        </w:rPr>
        <w:t>ей</w:t>
      </w:r>
      <w:r w:rsidR="00417174">
        <w:rPr>
          <w:rFonts w:ascii="Times New Roman" w:eastAsia="Times New Roman" w:hAnsi="Times New Roman" w:cs="Times New Roman"/>
          <w:spacing w:val="-4"/>
          <w:sz w:val="28"/>
          <w:szCs w:val="28"/>
        </w:rPr>
        <w:t xml:space="preserve"> </w:t>
      </w:r>
      <w:r w:rsidRPr="002B4430">
        <w:rPr>
          <w:rFonts w:ascii="Times New Roman" w:eastAsia="Times New Roman" w:hAnsi="Times New Roman" w:cs="Times New Roman"/>
          <w:spacing w:val="-4"/>
          <w:sz w:val="28"/>
          <w:szCs w:val="28"/>
        </w:rPr>
        <w:t xml:space="preserve">ФГБУ «Иркутская МВЛ» </w:t>
      </w:r>
      <w:r w:rsidR="00417174">
        <w:rPr>
          <w:rFonts w:ascii="Times New Roman" w:eastAsia="Times New Roman" w:hAnsi="Times New Roman" w:cs="Times New Roman"/>
          <w:spacing w:val="-4"/>
          <w:sz w:val="28"/>
          <w:szCs w:val="28"/>
        </w:rPr>
        <w:t xml:space="preserve">(далее – </w:t>
      </w:r>
      <w:r>
        <w:rPr>
          <w:rFonts w:ascii="Times New Roman" w:eastAsia="Times New Roman" w:hAnsi="Times New Roman" w:cs="Times New Roman"/>
          <w:spacing w:val="-4"/>
          <w:sz w:val="28"/>
          <w:szCs w:val="28"/>
        </w:rPr>
        <w:t>заказчик</w:t>
      </w:r>
      <w:r w:rsidR="00417174">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007A7980">
        <w:rPr>
          <w:rFonts w:ascii="Times New Roman" w:eastAsia="Times New Roman" w:hAnsi="Times New Roman" w:cs="Times New Roman"/>
          <w:spacing w:val="-4"/>
          <w:sz w:val="28"/>
          <w:szCs w:val="28"/>
        </w:rPr>
        <w:t>представител</w:t>
      </w:r>
      <w:r w:rsidR="00AD4BDF">
        <w:rPr>
          <w:rFonts w:ascii="Times New Roman" w:eastAsia="Times New Roman" w:hAnsi="Times New Roman" w:cs="Times New Roman"/>
          <w:spacing w:val="-4"/>
          <w:sz w:val="28"/>
          <w:szCs w:val="28"/>
        </w:rPr>
        <w:t>ей</w:t>
      </w:r>
      <w:r w:rsidR="007A7980">
        <w:rPr>
          <w:rFonts w:ascii="Times New Roman" w:eastAsia="Times New Roman" w:hAnsi="Times New Roman" w:cs="Times New Roman"/>
          <w:spacing w:val="-4"/>
          <w:sz w:val="28"/>
          <w:szCs w:val="28"/>
        </w:rPr>
        <w:t xml:space="preserve"> </w:t>
      </w:r>
      <w:r w:rsidR="00684C54">
        <w:rPr>
          <w:rFonts w:ascii="Times New Roman" w:eastAsia="Times New Roman" w:hAnsi="Times New Roman" w:cs="Times New Roman"/>
          <w:spacing w:val="-4"/>
          <w:sz w:val="28"/>
          <w:szCs w:val="28"/>
        </w:rPr>
        <w:t>Общества с ограниченной ответственностью «</w:t>
      </w:r>
      <w:r w:rsidRPr="002B4430">
        <w:rPr>
          <w:rFonts w:ascii="Times New Roman" w:eastAsia="Times New Roman" w:hAnsi="Times New Roman" w:cs="Times New Roman"/>
          <w:spacing w:val="-4"/>
          <w:sz w:val="28"/>
          <w:szCs w:val="28"/>
        </w:rPr>
        <w:t>Ангара-Стройконтроль</w:t>
      </w:r>
      <w:r w:rsidR="00684C54">
        <w:rPr>
          <w:rFonts w:ascii="Times New Roman" w:eastAsia="Times New Roman" w:hAnsi="Times New Roman" w:cs="Times New Roman"/>
          <w:spacing w:val="-4"/>
          <w:sz w:val="28"/>
          <w:szCs w:val="28"/>
        </w:rPr>
        <w:t>» (далее – ООО «</w:t>
      </w:r>
      <w:r w:rsidRPr="002B4430">
        <w:rPr>
          <w:rFonts w:ascii="Times New Roman" w:eastAsia="Times New Roman" w:hAnsi="Times New Roman" w:cs="Times New Roman"/>
          <w:spacing w:val="-4"/>
          <w:sz w:val="28"/>
          <w:szCs w:val="28"/>
        </w:rPr>
        <w:t>Ангара-Стройконтроль</w:t>
      </w:r>
      <w:r w:rsidR="00684C54">
        <w:rPr>
          <w:rFonts w:ascii="Times New Roman" w:eastAsia="Times New Roman" w:hAnsi="Times New Roman" w:cs="Times New Roman"/>
          <w:spacing w:val="-4"/>
          <w:sz w:val="28"/>
          <w:szCs w:val="28"/>
        </w:rPr>
        <w:t>»</w:t>
      </w:r>
      <w:r w:rsidR="001D3ECC">
        <w:rPr>
          <w:rFonts w:ascii="Times New Roman" w:eastAsia="Times New Roman" w:hAnsi="Times New Roman" w:cs="Times New Roman"/>
          <w:spacing w:val="-4"/>
          <w:sz w:val="28"/>
          <w:szCs w:val="28"/>
        </w:rPr>
        <w:t>, заявитель</w:t>
      </w:r>
      <w:r w:rsidR="00684C54">
        <w:rPr>
          <w:rFonts w:ascii="Times New Roman" w:eastAsia="Times New Roman" w:hAnsi="Times New Roman" w:cs="Times New Roman"/>
          <w:spacing w:val="-4"/>
          <w:sz w:val="28"/>
          <w:szCs w:val="28"/>
        </w:rPr>
        <w:t>);</w:t>
      </w:r>
    </w:p>
    <w:p w:rsidR="00D00A71" w:rsidRDefault="00FD310A" w:rsidP="007267FE">
      <w:pPr>
        <w:pStyle w:val="ConsPlusNormal"/>
        <w:ind w:firstLine="426"/>
        <w:jc w:val="both"/>
      </w:pPr>
      <w:r w:rsidRPr="008149FA">
        <w:rPr>
          <w:rFonts w:eastAsia="Times New Roman"/>
          <w:spacing w:val="-4"/>
        </w:rPr>
        <w:t>рассмотрев жалобу з</w:t>
      </w:r>
      <w:r w:rsidR="00A52EFC" w:rsidRPr="008149FA">
        <w:rPr>
          <w:rFonts w:eastAsia="Times New Roman"/>
          <w:spacing w:val="-4"/>
        </w:rPr>
        <w:t xml:space="preserve">аявителя </w:t>
      </w:r>
      <w:r w:rsidR="002B4430" w:rsidRPr="002B4430">
        <w:t xml:space="preserve">на действия комиссии по осуществлению закупок, связанные с рассмотрением заявок на участие в электронном аукционе на оказание услуг по строительному контролю (техническому надзору) за выполнением работ на объекте: «Реконструкция здания ФГБУ «Иркутская МВЛ» в целях размещения лабораторного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г. Иркутск, ул. Боткина, 4», извещение № 0334100007620000014 </w:t>
      </w:r>
      <w:r w:rsidR="00A52EFC" w:rsidRPr="008149FA">
        <w:rPr>
          <w:rFonts w:eastAsia="Times New Roman"/>
          <w:spacing w:val="-4"/>
        </w:rPr>
        <w:t xml:space="preserve">(далее – электронный аукцион), </w:t>
      </w:r>
      <w:r w:rsidR="00C563E4" w:rsidRPr="008149FA">
        <w:t xml:space="preserve">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w:t>
      </w:r>
      <w:r w:rsidR="00C563E4" w:rsidRPr="008149FA">
        <w:lastRenderedPageBreak/>
        <w:t>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951F0D">
        <w:t xml:space="preserve"> </w:t>
      </w:r>
      <w:r w:rsidR="00951F0D" w:rsidRPr="006E2020">
        <w:t>и в результате проведения внеплановой проверки в соответствии со статьей 99 Федерального закона № 44-ФЗ,</w:t>
      </w:r>
    </w:p>
    <w:p w:rsidR="007267FE" w:rsidRPr="007267FE" w:rsidRDefault="007267FE" w:rsidP="007267FE">
      <w:pPr>
        <w:pStyle w:val="ConsPlusNormal"/>
        <w:ind w:firstLine="426"/>
        <w:jc w:val="both"/>
        <w:rPr>
          <w:sz w:val="27"/>
          <w:szCs w:val="27"/>
        </w:rPr>
      </w:pPr>
    </w:p>
    <w:p w:rsidR="006249BE" w:rsidRPr="008149FA" w:rsidRDefault="006249BE" w:rsidP="006249BE">
      <w:pPr>
        <w:spacing w:after="0" w:line="240" w:lineRule="auto"/>
        <w:jc w:val="center"/>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УСТАНОВИЛА:</w:t>
      </w:r>
    </w:p>
    <w:p w:rsidR="006249BE" w:rsidRPr="008149FA"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Pr="008149FA" w:rsidRDefault="0083155C"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C1F10">
        <w:rPr>
          <w:rFonts w:ascii="Times New Roman" w:eastAsia="Times New Roman" w:hAnsi="Times New Roman" w:cs="Times New Roman"/>
          <w:spacing w:val="-4"/>
          <w:sz w:val="28"/>
          <w:szCs w:val="28"/>
        </w:rPr>
        <w:t xml:space="preserve">в Иркутское УФАС России </w:t>
      </w:r>
      <w:r w:rsidR="0096689D">
        <w:rPr>
          <w:rFonts w:ascii="Times New Roman" w:eastAsia="Times New Roman" w:hAnsi="Times New Roman" w:cs="Times New Roman"/>
          <w:spacing w:val="-4"/>
          <w:sz w:val="28"/>
          <w:szCs w:val="28"/>
        </w:rPr>
        <w:t>17 июня</w:t>
      </w:r>
      <w:r w:rsidR="00F62D76">
        <w:rPr>
          <w:rFonts w:ascii="Times New Roman" w:eastAsia="Times New Roman" w:hAnsi="Times New Roman" w:cs="Times New Roman"/>
          <w:spacing w:val="-4"/>
          <w:sz w:val="28"/>
          <w:szCs w:val="28"/>
        </w:rPr>
        <w:t xml:space="preserve"> 2020</w:t>
      </w:r>
      <w:r w:rsidRPr="000C1F10">
        <w:rPr>
          <w:rFonts w:ascii="Times New Roman" w:eastAsia="Times New Roman" w:hAnsi="Times New Roman" w:cs="Times New Roman"/>
          <w:spacing w:val="-4"/>
          <w:sz w:val="28"/>
          <w:szCs w:val="28"/>
        </w:rPr>
        <w:t xml:space="preserve"> года поступила ж</w:t>
      </w:r>
      <w:r w:rsidR="00C46E4E" w:rsidRPr="000C1F10">
        <w:rPr>
          <w:rFonts w:ascii="Times New Roman" w:eastAsia="Times New Roman" w:hAnsi="Times New Roman" w:cs="Times New Roman"/>
          <w:spacing w:val="-4"/>
          <w:sz w:val="28"/>
          <w:szCs w:val="28"/>
        </w:rPr>
        <w:t>алоба з</w:t>
      </w:r>
      <w:r w:rsidRPr="000C1F10">
        <w:rPr>
          <w:rFonts w:ascii="Times New Roman" w:eastAsia="Times New Roman" w:hAnsi="Times New Roman" w:cs="Times New Roman"/>
          <w:spacing w:val="-4"/>
          <w:sz w:val="28"/>
          <w:szCs w:val="28"/>
        </w:rPr>
        <w:t xml:space="preserve">аявителя </w:t>
      </w:r>
      <w:r w:rsidR="001677D4" w:rsidRPr="000C1F10">
        <w:rPr>
          <w:rFonts w:ascii="Times New Roman" w:eastAsia="Times New Roman" w:hAnsi="Times New Roman" w:cs="Times New Roman"/>
          <w:spacing w:val="-4"/>
          <w:sz w:val="28"/>
          <w:szCs w:val="28"/>
        </w:rPr>
        <w:t xml:space="preserve">на действия комиссии по осуществлению закупок, связанные с рассмотрением заявок </w:t>
      </w:r>
      <w:r w:rsidR="00A778CF" w:rsidRPr="00A778CF">
        <w:rPr>
          <w:rFonts w:ascii="Times New Roman" w:eastAsia="Times New Roman" w:hAnsi="Times New Roman" w:cs="Times New Roman"/>
          <w:spacing w:val="-4"/>
          <w:sz w:val="28"/>
          <w:szCs w:val="28"/>
        </w:rPr>
        <w:t xml:space="preserve">на участие в электронном аукционе </w:t>
      </w:r>
      <w:r w:rsidR="00F62D76" w:rsidRPr="00F62D76">
        <w:rPr>
          <w:rFonts w:ascii="Times New Roman" w:eastAsia="Times New Roman" w:hAnsi="Times New Roman" w:cs="Times New Roman"/>
          <w:spacing w:val="-4"/>
          <w:sz w:val="28"/>
          <w:szCs w:val="28"/>
        </w:rPr>
        <w:t xml:space="preserve">на </w:t>
      </w:r>
      <w:r w:rsidR="0096689D" w:rsidRPr="0096689D">
        <w:rPr>
          <w:rFonts w:ascii="Times New Roman" w:eastAsia="Times New Roman" w:hAnsi="Times New Roman" w:cs="Times New Roman"/>
          <w:spacing w:val="-4"/>
          <w:sz w:val="28"/>
          <w:szCs w:val="28"/>
        </w:rPr>
        <w:t>оказание услуг по строительному контролю (техническому надзору) за выполнением работ на объекте: «Реконструкция здания ФГБУ «Иркутская МВЛ» в целях размещения лабораторного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г. Иркутск, ул. Боткина, 4», извещение № 0334100007620000014</w:t>
      </w:r>
      <w:r w:rsidRPr="000C1F10">
        <w:rPr>
          <w:rFonts w:ascii="Times New Roman" w:eastAsia="Times New Roman" w:hAnsi="Times New Roman" w:cs="Times New Roman"/>
          <w:spacing w:val="-4"/>
          <w:sz w:val="28"/>
          <w:szCs w:val="28"/>
        </w:rPr>
        <w:t>.</w:t>
      </w:r>
    </w:p>
    <w:p w:rsidR="003525CC" w:rsidRDefault="00563736" w:rsidP="00E4274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1. </w:t>
      </w:r>
      <w:r w:rsidR="00A643D3">
        <w:rPr>
          <w:rFonts w:ascii="Times New Roman" w:eastAsia="Times New Roman" w:hAnsi="Times New Roman" w:cs="Times New Roman"/>
          <w:spacing w:val="-4"/>
          <w:sz w:val="28"/>
          <w:szCs w:val="28"/>
        </w:rPr>
        <w:t xml:space="preserve">Из содержания жалобы следует, что </w:t>
      </w:r>
      <w:r w:rsidR="00E42747" w:rsidRPr="00E42747">
        <w:rPr>
          <w:rFonts w:ascii="Times New Roman" w:eastAsia="Times New Roman" w:hAnsi="Times New Roman" w:cs="Times New Roman"/>
          <w:spacing w:val="-4"/>
          <w:sz w:val="28"/>
          <w:szCs w:val="28"/>
        </w:rPr>
        <w:t xml:space="preserve">принятое аукционной комиссией решение </w:t>
      </w:r>
      <w:r w:rsidR="00DD5B1E" w:rsidRPr="00E42747">
        <w:rPr>
          <w:rFonts w:ascii="Times New Roman" w:eastAsia="Times New Roman" w:hAnsi="Times New Roman" w:cs="Times New Roman"/>
          <w:spacing w:val="-4"/>
          <w:sz w:val="28"/>
          <w:szCs w:val="28"/>
        </w:rPr>
        <w:t>о признании</w:t>
      </w:r>
      <w:r w:rsidR="00DD5B1E">
        <w:rPr>
          <w:rFonts w:ascii="Times New Roman" w:eastAsia="Times New Roman" w:hAnsi="Times New Roman" w:cs="Times New Roman"/>
          <w:spacing w:val="-4"/>
          <w:sz w:val="28"/>
          <w:szCs w:val="28"/>
        </w:rPr>
        <w:t xml:space="preserve"> </w:t>
      </w:r>
      <w:r w:rsidR="00F62D76">
        <w:rPr>
          <w:rFonts w:ascii="Times New Roman" w:eastAsia="Times New Roman" w:hAnsi="Times New Roman" w:cs="Times New Roman"/>
          <w:spacing w:val="-4"/>
          <w:sz w:val="28"/>
          <w:szCs w:val="28"/>
        </w:rPr>
        <w:t xml:space="preserve">его </w:t>
      </w:r>
      <w:r w:rsidR="00E42747" w:rsidRPr="00E42747">
        <w:rPr>
          <w:rFonts w:ascii="Times New Roman" w:eastAsia="Times New Roman" w:hAnsi="Times New Roman" w:cs="Times New Roman"/>
          <w:spacing w:val="-4"/>
          <w:sz w:val="28"/>
          <w:szCs w:val="28"/>
        </w:rPr>
        <w:t>заяв</w:t>
      </w:r>
      <w:r w:rsidR="00F62D76">
        <w:rPr>
          <w:rFonts w:ascii="Times New Roman" w:eastAsia="Times New Roman" w:hAnsi="Times New Roman" w:cs="Times New Roman"/>
          <w:spacing w:val="-4"/>
          <w:sz w:val="28"/>
          <w:szCs w:val="28"/>
        </w:rPr>
        <w:t>ки</w:t>
      </w:r>
      <w:r w:rsidR="00E42747" w:rsidRPr="00E42747">
        <w:rPr>
          <w:rFonts w:ascii="Times New Roman" w:eastAsia="Times New Roman" w:hAnsi="Times New Roman" w:cs="Times New Roman"/>
          <w:spacing w:val="-4"/>
          <w:sz w:val="28"/>
          <w:szCs w:val="28"/>
        </w:rPr>
        <w:t xml:space="preserve"> </w:t>
      </w:r>
      <w:r w:rsidR="00F62D76">
        <w:rPr>
          <w:rFonts w:ascii="Times New Roman" w:eastAsia="Times New Roman" w:hAnsi="Times New Roman" w:cs="Times New Roman"/>
          <w:spacing w:val="-4"/>
          <w:sz w:val="28"/>
          <w:szCs w:val="28"/>
        </w:rPr>
        <w:t xml:space="preserve">несоответствующей требованиям </w:t>
      </w:r>
      <w:r w:rsidR="00BB03CE">
        <w:rPr>
          <w:rFonts w:ascii="Times New Roman" w:eastAsia="Times New Roman" w:hAnsi="Times New Roman" w:cs="Times New Roman"/>
          <w:spacing w:val="-4"/>
          <w:sz w:val="28"/>
          <w:szCs w:val="28"/>
        </w:rPr>
        <w:t xml:space="preserve">документации об электронном аукционе и </w:t>
      </w:r>
      <w:r w:rsidR="0096689D">
        <w:rPr>
          <w:rFonts w:ascii="Times New Roman" w:eastAsia="Times New Roman" w:hAnsi="Times New Roman" w:cs="Times New Roman"/>
          <w:spacing w:val="-4"/>
          <w:sz w:val="28"/>
          <w:szCs w:val="28"/>
        </w:rPr>
        <w:t>пункту 1 части 1 статьи</w:t>
      </w:r>
      <w:r w:rsidR="00BB03CE">
        <w:rPr>
          <w:rFonts w:ascii="Times New Roman" w:eastAsia="Times New Roman" w:hAnsi="Times New Roman" w:cs="Times New Roman"/>
          <w:spacing w:val="-4"/>
          <w:sz w:val="28"/>
          <w:szCs w:val="28"/>
        </w:rPr>
        <w:t xml:space="preserve"> 31 Федерального закона № 44-ФЗ </w:t>
      </w:r>
      <w:r w:rsidR="00E42747" w:rsidRPr="00E42747">
        <w:rPr>
          <w:rFonts w:ascii="Times New Roman" w:eastAsia="Times New Roman" w:hAnsi="Times New Roman" w:cs="Times New Roman"/>
          <w:spacing w:val="-4"/>
          <w:sz w:val="28"/>
          <w:szCs w:val="28"/>
        </w:rPr>
        <w:t>противоречит требованиям Федерального закона №</w:t>
      </w:r>
      <w:r w:rsidR="00DD5B1E">
        <w:rPr>
          <w:rFonts w:ascii="Times New Roman" w:eastAsia="Times New Roman" w:hAnsi="Times New Roman" w:cs="Times New Roman"/>
          <w:spacing w:val="-4"/>
          <w:sz w:val="28"/>
          <w:szCs w:val="28"/>
        </w:rPr>
        <w:t xml:space="preserve"> </w:t>
      </w:r>
      <w:r w:rsidR="00E42747" w:rsidRPr="00E42747">
        <w:rPr>
          <w:rFonts w:ascii="Times New Roman" w:eastAsia="Times New Roman" w:hAnsi="Times New Roman" w:cs="Times New Roman"/>
          <w:spacing w:val="-4"/>
          <w:sz w:val="28"/>
          <w:szCs w:val="28"/>
        </w:rPr>
        <w:t xml:space="preserve">44-ФЗ, </w:t>
      </w:r>
      <w:r w:rsidR="00DD5B1E" w:rsidRPr="00E42747">
        <w:rPr>
          <w:rFonts w:ascii="Times New Roman" w:eastAsia="Times New Roman" w:hAnsi="Times New Roman" w:cs="Times New Roman"/>
          <w:spacing w:val="-4"/>
          <w:sz w:val="28"/>
          <w:szCs w:val="28"/>
        </w:rPr>
        <w:t>поскольку</w:t>
      </w:r>
      <w:r w:rsidR="00DD5B1E">
        <w:rPr>
          <w:rFonts w:ascii="Times New Roman" w:eastAsia="Times New Roman" w:hAnsi="Times New Roman" w:cs="Times New Roman"/>
          <w:spacing w:val="-4"/>
          <w:sz w:val="28"/>
          <w:szCs w:val="28"/>
        </w:rPr>
        <w:t xml:space="preserve">, по мнению заявителя </w:t>
      </w:r>
      <w:r w:rsidR="00B1196E">
        <w:rPr>
          <w:rFonts w:ascii="Times New Roman" w:eastAsia="Times New Roman" w:hAnsi="Times New Roman" w:cs="Times New Roman"/>
          <w:spacing w:val="-4"/>
          <w:sz w:val="28"/>
          <w:szCs w:val="28"/>
        </w:rPr>
        <w:t xml:space="preserve">данный участник </w:t>
      </w:r>
      <w:r w:rsidR="0096689D">
        <w:rPr>
          <w:rFonts w:ascii="Times New Roman" w:eastAsia="Times New Roman" w:hAnsi="Times New Roman" w:cs="Times New Roman"/>
          <w:spacing w:val="-4"/>
          <w:sz w:val="28"/>
          <w:szCs w:val="28"/>
        </w:rPr>
        <w:t>представил в составе заявки копию выписки реестра членов саморегулируемой организации в области строительства, реконструкции, капитального ремонта объектов капитального строительства</w:t>
      </w:r>
      <w:r w:rsidR="00B1196E">
        <w:rPr>
          <w:rFonts w:ascii="Times New Roman" w:eastAsia="Times New Roman" w:hAnsi="Times New Roman" w:cs="Times New Roman"/>
          <w:spacing w:val="-4"/>
          <w:sz w:val="28"/>
          <w:szCs w:val="28"/>
        </w:rPr>
        <w:t>.</w:t>
      </w:r>
    </w:p>
    <w:p w:rsidR="00563736" w:rsidRDefault="00563736" w:rsidP="00E4274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 Кроме того, по мнению заявителя в нарушение пункта 2 части 1 статьи 64 Федерального закона № 44-ФЗ установлено ненадлежащее требование к содержанию второй части заявки, в частности заявителю жалобы непонятно требуется ли во второй части заявки представлять декларацию о принадлежности участника закупки к субъектам малого предпринимательства или социально ориентированным некоммерческим организациям, так как пункт 10.4 проекта контракта устанавливает размер штрафа для исполнителя в случае осуществления закупки у субъектов малого предпринимательства или социально ориентированных некоммерческих организаций, а разделом 8 проекта контракта не установлено требование обеспечения гарантийных обязательств, которые в силу части 64 статьи 112 Федерального закона № 44-ФЗ заказчик вправе не устанавливать при осуществлении</w:t>
      </w:r>
      <w:r w:rsidRPr="00563736">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закупки у субъектов малого предпринимательства или социально ориентированных некоммерческих организаций.</w:t>
      </w:r>
    </w:p>
    <w:p w:rsidR="00563736" w:rsidRDefault="00563736" w:rsidP="00E4274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 В нарушение части 7 статьи 34 Федерального закона № 44-ФЗ заказчиком в пункте 10.3 проекта контракта установлен неверный размер пени.</w:t>
      </w:r>
    </w:p>
    <w:p w:rsidR="00563736" w:rsidRDefault="00563736" w:rsidP="007D59B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 </w:t>
      </w:r>
      <w:r w:rsidR="007D59B4">
        <w:rPr>
          <w:rFonts w:ascii="Times New Roman" w:eastAsia="Times New Roman" w:hAnsi="Times New Roman" w:cs="Times New Roman"/>
          <w:spacing w:val="-4"/>
          <w:sz w:val="28"/>
          <w:szCs w:val="28"/>
        </w:rPr>
        <w:t xml:space="preserve">Пункт 11.4 проекта контракта содержит основание для изменение существенных условий контракта, не предусмотренное положениями статьи 95 Федерального закона № 44-ФЗ. </w:t>
      </w:r>
      <w:r>
        <w:rPr>
          <w:rFonts w:ascii="Times New Roman" w:eastAsia="Times New Roman" w:hAnsi="Times New Roman" w:cs="Times New Roman"/>
          <w:spacing w:val="-4"/>
          <w:sz w:val="28"/>
          <w:szCs w:val="28"/>
        </w:rPr>
        <w:t xml:space="preserve">  </w:t>
      </w:r>
    </w:p>
    <w:p w:rsidR="005F0711" w:rsidRPr="007D59B4" w:rsidRDefault="007D59B4" w:rsidP="007D59B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Заказчиком</w:t>
      </w:r>
      <w:r w:rsidR="00B72759">
        <w:rPr>
          <w:rFonts w:ascii="Times New Roman" w:eastAsia="Times New Roman" w:hAnsi="Times New Roman" w:cs="Times New Roman"/>
          <w:spacing w:val="-4"/>
          <w:sz w:val="28"/>
          <w:szCs w:val="28"/>
        </w:rPr>
        <w:t xml:space="preserve"> </w:t>
      </w:r>
      <w:r w:rsidR="005F0711" w:rsidRPr="008149FA">
        <w:rPr>
          <w:rFonts w:ascii="Times New Roman" w:eastAsia="Times New Roman" w:hAnsi="Times New Roman" w:cs="Times New Roman"/>
          <w:spacing w:val="-4"/>
          <w:sz w:val="28"/>
          <w:szCs w:val="28"/>
        </w:rPr>
        <w:t xml:space="preserve">представлены возражения на жалобу заявителя. Из указанных возражений следует, что </w:t>
      </w:r>
      <w:r>
        <w:rPr>
          <w:rFonts w:ascii="Times New Roman" w:eastAsia="Times New Roman" w:hAnsi="Times New Roman" w:cs="Times New Roman"/>
          <w:spacing w:val="-4"/>
          <w:sz w:val="28"/>
          <w:szCs w:val="28"/>
        </w:rPr>
        <w:t>заказчик</w:t>
      </w:r>
      <w:r w:rsidR="00B1196E">
        <w:rPr>
          <w:rFonts w:ascii="Times New Roman" w:eastAsia="Times New Roman" w:hAnsi="Times New Roman" w:cs="Times New Roman"/>
          <w:spacing w:val="-4"/>
          <w:sz w:val="28"/>
          <w:szCs w:val="28"/>
        </w:rPr>
        <w:t xml:space="preserve"> </w:t>
      </w:r>
      <w:r w:rsidR="005F0711" w:rsidRPr="008149FA">
        <w:rPr>
          <w:rFonts w:ascii="Times New Roman" w:eastAsia="Times New Roman" w:hAnsi="Times New Roman" w:cs="Times New Roman"/>
          <w:spacing w:val="-4"/>
          <w:sz w:val="28"/>
          <w:szCs w:val="28"/>
        </w:rPr>
        <w:t>счита</w:t>
      </w:r>
      <w:r w:rsidR="00B1196E">
        <w:rPr>
          <w:rFonts w:ascii="Times New Roman" w:eastAsia="Times New Roman" w:hAnsi="Times New Roman" w:cs="Times New Roman"/>
          <w:spacing w:val="-4"/>
          <w:sz w:val="28"/>
          <w:szCs w:val="28"/>
        </w:rPr>
        <w:t>е</w:t>
      </w:r>
      <w:r w:rsidR="005F0711">
        <w:rPr>
          <w:rFonts w:ascii="Times New Roman" w:eastAsia="Times New Roman" w:hAnsi="Times New Roman" w:cs="Times New Roman"/>
          <w:spacing w:val="-4"/>
          <w:sz w:val="28"/>
          <w:szCs w:val="28"/>
        </w:rPr>
        <w:t xml:space="preserve">т доводы жалобы необоснованными </w:t>
      </w:r>
      <w:r>
        <w:rPr>
          <w:rFonts w:ascii="Times New Roman" w:eastAsia="Times New Roman" w:hAnsi="Times New Roman" w:cs="Times New Roman"/>
          <w:spacing w:val="-4"/>
          <w:sz w:val="28"/>
          <w:szCs w:val="28"/>
        </w:rPr>
        <w:t xml:space="preserve">и не подлежащими удовлетворению, однако указывает на то, что причиной признания заявки </w:t>
      </w:r>
      <w:r w:rsidRPr="007D59B4">
        <w:rPr>
          <w:rFonts w:ascii="Times New Roman" w:eastAsia="Times New Roman" w:hAnsi="Times New Roman" w:cs="Times New Roman"/>
          <w:spacing w:val="-4"/>
          <w:sz w:val="28"/>
          <w:szCs w:val="28"/>
        </w:rPr>
        <w:t>№ 107643708 (ООО «Ангара-Стройконтроль»)</w:t>
      </w:r>
      <w:r>
        <w:rPr>
          <w:rFonts w:ascii="Times New Roman" w:eastAsia="Times New Roman" w:hAnsi="Times New Roman" w:cs="Times New Roman"/>
          <w:spacing w:val="-4"/>
          <w:sz w:val="28"/>
          <w:szCs w:val="28"/>
        </w:rPr>
        <w:t xml:space="preserve"> несоответствующей требованиям документации об электронном аукционе послужил технический сбой</w:t>
      </w:r>
      <w:r w:rsidRPr="007D59B4">
        <w:rPr>
          <w:rFonts w:ascii="Times New Roman" w:eastAsia="Times New Roman" w:hAnsi="Times New Roman" w:cs="Times New Roman"/>
          <w:spacing w:val="-4"/>
          <w:sz w:val="28"/>
          <w:szCs w:val="28"/>
        </w:rPr>
        <w:t xml:space="preserve"> на персональном компьют</w:t>
      </w:r>
      <w:r>
        <w:rPr>
          <w:rFonts w:ascii="Times New Roman" w:eastAsia="Times New Roman" w:hAnsi="Times New Roman" w:cs="Times New Roman"/>
          <w:spacing w:val="-4"/>
          <w:sz w:val="28"/>
          <w:szCs w:val="28"/>
        </w:rPr>
        <w:t>ере ответственного специалиста з</w:t>
      </w:r>
      <w:r w:rsidRPr="007D59B4">
        <w:rPr>
          <w:rFonts w:ascii="Times New Roman" w:eastAsia="Times New Roman" w:hAnsi="Times New Roman" w:cs="Times New Roman"/>
          <w:spacing w:val="-4"/>
          <w:sz w:val="28"/>
          <w:szCs w:val="28"/>
        </w:rPr>
        <w:t>аказчика</w:t>
      </w:r>
      <w:r>
        <w:rPr>
          <w:rFonts w:ascii="Times New Roman" w:eastAsia="Times New Roman" w:hAnsi="Times New Roman" w:cs="Times New Roman"/>
          <w:spacing w:val="-4"/>
          <w:sz w:val="28"/>
          <w:szCs w:val="28"/>
        </w:rPr>
        <w:t xml:space="preserve">, по результатам которого, </w:t>
      </w:r>
      <w:r w:rsidRPr="007D59B4">
        <w:rPr>
          <w:rFonts w:ascii="Times New Roman" w:eastAsia="Times New Roman" w:hAnsi="Times New Roman" w:cs="Times New Roman"/>
          <w:spacing w:val="-4"/>
          <w:sz w:val="28"/>
          <w:szCs w:val="28"/>
        </w:rPr>
        <w:t xml:space="preserve">пакет документов по заявке </w:t>
      </w:r>
      <w:r>
        <w:rPr>
          <w:rFonts w:ascii="Times New Roman" w:eastAsia="Times New Roman" w:hAnsi="Times New Roman" w:cs="Times New Roman"/>
          <w:spacing w:val="-4"/>
          <w:sz w:val="28"/>
          <w:szCs w:val="28"/>
        </w:rPr>
        <w:t>заявителя жалобы</w:t>
      </w:r>
      <w:r w:rsidRPr="007D59B4">
        <w:rPr>
          <w:rFonts w:ascii="Times New Roman" w:eastAsia="Times New Roman" w:hAnsi="Times New Roman" w:cs="Times New Roman"/>
          <w:spacing w:val="-4"/>
          <w:sz w:val="28"/>
          <w:szCs w:val="28"/>
        </w:rPr>
        <w:t xml:space="preserve"> был выгружен с электронн</w:t>
      </w:r>
      <w:r>
        <w:rPr>
          <w:rFonts w:ascii="Times New Roman" w:eastAsia="Times New Roman" w:hAnsi="Times New Roman" w:cs="Times New Roman"/>
          <w:spacing w:val="-4"/>
          <w:sz w:val="28"/>
          <w:szCs w:val="28"/>
        </w:rPr>
        <w:t xml:space="preserve">ой площадки не в полном объеме и в связи с чем </w:t>
      </w:r>
      <w:r w:rsidRPr="007D59B4">
        <w:rPr>
          <w:rFonts w:ascii="Times New Roman" w:eastAsia="Times New Roman" w:hAnsi="Times New Roman" w:cs="Times New Roman"/>
          <w:spacing w:val="-4"/>
          <w:sz w:val="28"/>
          <w:szCs w:val="28"/>
        </w:rPr>
        <w:t>у членов аукционной коми</w:t>
      </w:r>
      <w:r>
        <w:rPr>
          <w:rFonts w:ascii="Times New Roman" w:eastAsia="Times New Roman" w:hAnsi="Times New Roman" w:cs="Times New Roman"/>
          <w:spacing w:val="-4"/>
          <w:sz w:val="28"/>
          <w:szCs w:val="28"/>
        </w:rPr>
        <w:t>ссии при рассмотрении заявок от</w:t>
      </w:r>
      <w:r w:rsidRPr="007D59B4">
        <w:rPr>
          <w:rFonts w:ascii="Times New Roman" w:eastAsia="Times New Roman" w:hAnsi="Times New Roman" w:cs="Times New Roman"/>
          <w:spacing w:val="-4"/>
          <w:sz w:val="28"/>
          <w:szCs w:val="28"/>
        </w:rPr>
        <w:t>сутствовала выписка из реестра членов саморегулируемой организации от 04.06.2020 № 0650.</w:t>
      </w:r>
    </w:p>
    <w:p w:rsidR="00CC3A64" w:rsidRPr="008149FA" w:rsidRDefault="00CC3A64" w:rsidP="008458CE">
      <w:pPr>
        <w:tabs>
          <w:tab w:val="left" w:pos="545"/>
          <w:tab w:val="left" w:pos="720"/>
        </w:tabs>
        <w:spacing w:after="0" w:line="240" w:lineRule="auto"/>
        <w:jc w:val="both"/>
        <w:rPr>
          <w:rFonts w:ascii="Times New Roman" w:eastAsia="Times New Roman" w:hAnsi="Times New Roman" w:cs="Times New Roman"/>
          <w:spacing w:val="-4"/>
          <w:sz w:val="28"/>
          <w:szCs w:val="28"/>
        </w:rPr>
      </w:pPr>
    </w:p>
    <w:p w:rsidR="006249BE" w:rsidRPr="008149FA" w:rsidRDefault="00625D69"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25D69">
        <w:rPr>
          <w:rFonts w:ascii="Times New Roman" w:eastAsia="Times New Roman" w:hAnsi="Times New Roman" w:cs="Times New Roman"/>
          <w:spacing w:val="-4"/>
          <w:sz w:val="28"/>
          <w:szCs w:val="28"/>
        </w:rPr>
        <w:t xml:space="preserve">В </w:t>
      </w:r>
      <w:r w:rsidR="00075E69">
        <w:rPr>
          <w:rFonts w:ascii="Times New Roman" w:eastAsia="Times New Roman" w:hAnsi="Times New Roman" w:cs="Times New Roman"/>
          <w:spacing w:val="-4"/>
          <w:sz w:val="28"/>
          <w:szCs w:val="28"/>
        </w:rPr>
        <w:t>ходе рассмотрения жалобы Комиссией</w:t>
      </w:r>
      <w:r>
        <w:rPr>
          <w:rFonts w:ascii="Times New Roman" w:eastAsia="Times New Roman" w:hAnsi="Times New Roman" w:cs="Times New Roman"/>
          <w:spacing w:val="-4"/>
          <w:sz w:val="28"/>
          <w:szCs w:val="28"/>
        </w:rPr>
        <w:t xml:space="preserve"> установлено</w:t>
      </w:r>
      <w:r w:rsidR="006249BE" w:rsidRPr="008149FA">
        <w:rPr>
          <w:rFonts w:ascii="Times New Roman" w:eastAsia="Times New Roman" w:hAnsi="Times New Roman" w:cs="Times New Roman"/>
          <w:spacing w:val="-4"/>
          <w:sz w:val="28"/>
          <w:szCs w:val="28"/>
        </w:rPr>
        <w:t xml:space="preserve">, что </w:t>
      </w:r>
      <w:r w:rsidR="007D59B4">
        <w:rPr>
          <w:rFonts w:ascii="Times New Roman" w:eastAsia="Times New Roman" w:hAnsi="Times New Roman" w:cs="Times New Roman"/>
          <w:spacing w:val="-4"/>
          <w:sz w:val="28"/>
          <w:szCs w:val="28"/>
        </w:rPr>
        <w:t>заказчиком</w:t>
      </w:r>
      <w:r w:rsidR="005D4BED" w:rsidRPr="008149FA">
        <w:rPr>
          <w:rFonts w:ascii="Times New Roman" w:eastAsia="Times New Roman" w:hAnsi="Times New Roman" w:cs="Times New Roman"/>
          <w:spacing w:val="-4"/>
          <w:sz w:val="28"/>
          <w:szCs w:val="28"/>
        </w:rPr>
        <w:t xml:space="preserve"> </w:t>
      </w:r>
      <w:r w:rsidR="007D59B4">
        <w:rPr>
          <w:rFonts w:ascii="Times New Roman" w:eastAsia="Times New Roman" w:hAnsi="Times New Roman" w:cs="Times New Roman"/>
          <w:spacing w:val="-4"/>
          <w:sz w:val="28"/>
          <w:szCs w:val="28"/>
        </w:rPr>
        <w:t>29 мая</w:t>
      </w:r>
      <w:r w:rsidR="00E1295E">
        <w:rPr>
          <w:rFonts w:ascii="Times New Roman" w:eastAsia="Times New Roman" w:hAnsi="Times New Roman" w:cs="Times New Roman"/>
          <w:spacing w:val="-4"/>
          <w:sz w:val="28"/>
          <w:szCs w:val="28"/>
        </w:rPr>
        <w:t xml:space="preserve"> 2020</w:t>
      </w:r>
      <w:r w:rsidR="006249BE" w:rsidRPr="008149FA">
        <w:rPr>
          <w:rFonts w:ascii="Times New Roman" w:eastAsia="Times New Roman" w:hAnsi="Times New Roman" w:cs="Times New Roman"/>
          <w:spacing w:val="-4"/>
          <w:sz w:val="28"/>
          <w:szCs w:val="28"/>
        </w:rPr>
        <w:t xml:space="preserve"> года в единой информационной системе в сфере закупок, на сайте www.</w:t>
      </w:r>
      <w:r w:rsidR="006249BE" w:rsidRPr="008149FA">
        <w:rPr>
          <w:rFonts w:ascii="Times New Roman" w:eastAsia="Times New Roman" w:hAnsi="Times New Roman" w:cs="Times New Roman"/>
          <w:spacing w:val="-4"/>
          <w:sz w:val="28"/>
          <w:szCs w:val="28"/>
          <w:lang w:val="en-US"/>
        </w:rPr>
        <w:t>zakupki</w:t>
      </w:r>
      <w:r w:rsidR="006249BE" w:rsidRPr="008149FA">
        <w:rPr>
          <w:rFonts w:ascii="Times New Roman" w:eastAsia="Times New Roman" w:hAnsi="Times New Roman" w:cs="Times New Roman"/>
          <w:spacing w:val="-4"/>
          <w:sz w:val="28"/>
          <w:szCs w:val="28"/>
        </w:rPr>
        <w:t>.</w:t>
      </w:r>
      <w:r w:rsidR="006249BE" w:rsidRPr="008149FA">
        <w:rPr>
          <w:rFonts w:ascii="Times New Roman" w:eastAsia="Times New Roman" w:hAnsi="Times New Roman" w:cs="Times New Roman"/>
          <w:spacing w:val="-4"/>
          <w:sz w:val="28"/>
          <w:szCs w:val="28"/>
          <w:lang w:val="en-US"/>
        </w:rPr>
        <w:t>gov</w:t>
      </w:r>
      <w:r w:rsidR="006249BE" w:rsidRPr="008149FA">
        <w:rPr>
          <w:rFonts w:ascii="Times New Roman" w:eastAsia="Times New Roman" w:hAnsi="Times New Roman" w:cs="Times New Roman"/>
          <w:spacing w:val="-4"/>
          <w:sz w:val="28"/>
          <w:szCs w:val="28"/>
        </w:rPr>
        <w:t xml:space="preserve">.ru размещены Извещение о проведении электронного аукциона для закупки </w:t>
      </w:r>
      <w:r w:rsidR="00CC3A64" w:rsidRPr="008149FA">
        <w:rPr>
          <w:rFonts w:ascii="Times New Roman" w:eastAsia="Times New Roman" w:hAnsi="Times New Roman" w:cs="Times New Roman"/>
          <w:spacing w:val="-4"/>
          <w:sz w:val="28"/>
          <w:szCs w:val="28"/>
        </w:rPr>
        <w:t xml:space="preserve">№ </w:t>
      </w:r>
      <w:r w:rsidR="007D59B4" w:rsidRPr="0096689D">
        <w:rPr>
          <w:rFonts w:ascii="Times New Roman" w:eastAsia="Times New Roman" w:hAnsi="Times New Roman" w:cs="Times New Roman"/>
          <w:spacing w:val="-4"/>
          <w:sz w:val="28"/>
          <w:szCs w:val="28"/>
        </w:rPr>
        <w:t>0334100007620000014</w:t>
      </w:r>
      <w:r w:rsidR="006249BE" w:rsidRPr="008149FA">
        <w:rPr>
          <w:rFonts w:ascii="Times New Roman" w:eastAsia="Times New Roman" w:hAnsi="Times New Roman" w:cs="Times New Roman"/>
          <w:spacing w:val="-4"/>
          <w:sz w:val="28"/>
          <w:szCs w:val="28"/>
        </w:rPr>
        <w:t>, а также документ</w:t>
      </w:r>
      <w:r w:rsidR="00754FB5" w:rsidRPr="008149FA">
        <w:rPr>
          <w:rFonts w:ascii="Times New Roman" w:eastAsia="Times New Roman" w:hAnsi="Times New Roman" w:cs="Times New Roman"/>
          <w:spacing w:val="-4"/>
          <w:sz w:val="28"/>
          <w:szCs w:val="28"/>
        </w:rPr>
        <w:t xml:space="preserve">ация об электронном аукционе </w:t>
      </w:r>
      <w:r w:rsidR="007D59B4" w:rsidRPr="00F62D76">
        <w:rPr>
          <w:rFonts w:ascii="Times New Roman" w:eastAsia="Times New Roman" w:hAnsi="Times New Roman" w:cs="Times New Roman"/>
          <w:spacing w:val="-4"/>
          <w:sz w:val="28"/>
          <w:szCs w:val="28"/>
        </w:rPr>
        <w:t xml:space="preserve">на </w:t>
      </w:r>
      <w:r w:rsidR="007D59B4" w:rsidRPr="0096689D">
        <w:rPr>
          <w:rFonts w:ascii="Times New Roman" w:eastAsia="Times New Roman" w:hAnsi="Times New Roman" w:cs="Times New Roman"/>
          <w:spacing w:val="-4"/>
          <w:sz w:val="28"/>
          <w:szCs w:val="28"/>
        </w:rPr>
        <w:t>оказание услуг по строительному контролю (техническому надзору) за выполнением работ на объекте: «Реконструкция здания ФГБУ «Иркутская МВЛ» в целях размещения лабораторного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г. Иркутск, ул. Боткина, 4»</w:t>
      </w:r>
      <w:r w:rsidR="00E1295E" w:rsidRPr="00E1295E">
        <w:rPr>
          <w:rFonts w:ascii="Times New Roman" w:eastAsia="Times New Roman" w:hAnsi="Times New Roman" w:cs="Times New Roman"/>
          <w:spacing w:val="-4"/>
          <w:sz w:val="28"/>
          <w:szCs w:val="28"/>
        </w:rPr>
        <w:t xml:space="preserve"> </w:t>
      </w:r>
      <w:r w:rsidR="006249BE" w:rsidRPr="008149FA">
        <w:rPr>
          <w:rFonts w:ascii="Times New Roman" w:eastAsia="Times New Roman" w:hAnsi="Times New Roman" w:cs="Times New Roman"/>
          <w:spacing w:val="-4"/>
          <w:sz w:val="28"/>
          <w:szCs w:val="28"/>
        </w:rPr>
        <w:t xml:space="preserve">(далее – </w:t>
      </w:r>
      <w:r w:rsidR="00095EF2" w:rsidRPr="008149FA">
        <w:rPr>
          <w:rFonts w:ascii="Times New Roman" w:eastAsia="Times New Roman" w:hAnsi="Times New Roman" w:cs="Times New Roman"/>
          <w:spacing w:val="-4"/>
          <w:sz w:val="28"/>
          <w:szCs w:val="28"/>
        </w:rPr>
        <w:t>Документация</w:t>
      </w:r>
      <w:r w:rsidR="00267A93">
        <w:rPr>
          <w:rFonts w:ascii="Times New Roman" w:eastAsia="Times New Roman" w:hAnsi="Times New Roman" w:cs="Times New Roman"/>
          <w:spacing w:val="-4"/>
          <w:sz w:val="28"/>
          <w:szCs w:val="28"/>
        </w:rPr>
        <w:t xml:space="preserve"> об электронном аукционе</w:t>
      </w:r>
      <w:r w:rsidR="00095EF2" w:rsidRPr="008149FA">
        <w:rPr>
          <w:rFonts w:ascii="Times New Roman" w:eastAsia="Times New Roman" w:hAnsi="Times New Roman" w:cs="Times New Roman"/>
          <w:spacing w:val="-4"/>
          <w:sz w:val="28"/>
          <w:szCs w:val="28"/>
        </w:rPr>
        <w:t>).</w:t>
      </w:r>
    </w:p>
    <w:p w:rsidR="006249BE" w:rsidRPr="008149FA"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Начальная (максимальная) цена контракта составляет</w:t>
      </w:r>
      <w:r w:rsidR="00F66212">
        <w:rPr>
          <w:rFonts w:ascii="Times New Roman" w:eastAsia="Times New Roman" w:hAnsi="Times New Roman" w:cs="Times New Roman"/>
          <w:spacing w:val="-4"/>
          <w:sz w:val="28"/>
          <w:szCs w:val="28"/>
        </w:rPr>
        <w:t xml:space="preserve"> </w:t>
      </w:r>
      <w:r w:rsidR="007D59B4">
        <w:rPr>
          <w:rFonts w:ascii="Times New Roman" w:hAnsi="Times New Roman" w:cs="Times New Roman"/>
          <w:sz w:val="28"/>
          <w:szCs w:val="28"/>
          <w:shd w:val="clear" w:color="auto" w:fill="FFFFFF"/>
        </w:rPr>
        <w:t>4 809 855</w:t>
      </w:r>
      <w:r w:rsidR="00095EF2" w:rsidRPr="008149FA">
        <w:rPr>
          <w:rFonts w:ascii="Times New Roman" w:hAnsi="Times New Roman" w:cs="Times New Roman"/>
          <w:sz w:val="28"/>
          <w:szCs w:val="28"/>
          <w:shd w:val="clear" w:color="auto" w:fill="FFFFFF"/>
        </w:rPr>
        <w:t xml:space="preserve"> руб. </w:t>
      </w:r>
      <w:r w:rsidR="007D59B4">
        <w:rPr>
          <w:rFonts w:ascii="Times New Roman" w:hAnsi="Times New Roman" w:cs="Times New Roman"/>
          <w:sz w:val="28"/>
          <w:szCs w:val="28"/>
          <w:shd w:val="clear" w:color="auto" w:fill="FFFFFF"/>
        </w:rPr>
        <w:t>10</w:t>
      </w:r>
      <w:r w:rsidR="00CC3A64" w:rsidRPr="008149FA">
        <w:rPr>
          <w:rFonts w:ascii="Times New Roman" w:hAnsi="Times New Roman" w:cs="Times New Roman"/>
          <w:sz w:val="28"/>
          <w:szCs w:val="28"/>
          <w:shd w:val="clear" w:color="auto" w:fill="FFFFFF"/>
        </w:rPr>
        <w:t xml:space="preserve"> коп</w:t>
      </w:r>
      <w:r w:rsidRPr="008149FA">
        <w:rPr>
          <w:rFonts w:ascii="Times New Roman" w:eastAsia="Times New Roman" w:hAnsi="Times New Roman" w:cs="Times New Roman"/>
          <w:spacing w:val="-4"/>
          <w:sz w:val="28"/>
          <w:szCs w:val="28"/>
        </w:rPr>
        <w:t>.</w:t>
      </w:r>
    </w:p>
    <w:p w:rsidR="0093673E" w:rsidRPr="008149FA" w:rsidRDefault="0093673E" w:rsidP="0093673E">
      <w:pPr>
        <w:tabs>
          <w:tab w:val="left" w:pos="545"/>
          <w:tab w:val="left" w:pos="720"/>
        </w:tabs>
        <w:spacing w:after="0" w:line="240" w:lineRule="auto"/>
        <w:ind w:firstLine="567"/>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Согласно протоколу </w:t>
      </w:r>
      <w:r w:rsidR="00B21011" w:rsidRPr="00B21011">
        <w:rPr>
          <w:rFonts w:ascii="Times New Roman" w:eastAsia="Times New Roman" w:hAnsi="Times New Roman" w:cs="Times New Roman"/>
          <w:spacing w:val="-4"/>
          <w:sz w:val="28"/>
          <w:szCs w:val="28"/>
        </w:rPr>
        <w:t xml:space="preserve">проведения электронного аукциона от </w:t>
      </w:r>
      <w:r w:rsidR="007D59B4">
        <w:rPr>
          <w:rFonts w:ascii="Times New Roman" w:eastAsia="Times New Roman" w:hAnsi="Times New Roman" w:cs="Times New Roman"/>
          <w:spacing w:val="-4"/>
          <w:sz w:val="28"/>
          <w:szCs w:val="28"/>
        </w:rPr>
        <w:t>10 июня</w:t>
      </w:r>
      <w:r w:rsidR="004D2A96">
        <w:rPr>
          <w:rFonts w:ascii="Times New Roman" w:eastAsia="Times New Roman" w:hAnsi="Times New Roman" w:cs="Times New Roman"/>
          <w:spacing w:val="-4"/>
          <w:sz w:val="28"/>
          <w:szCs w:val="28"/>
        </w:rPr>
        <w:t xml:space="preserve"> 2020 года</w:t>
      </w:r>
      <w:r w:rsidR="00B21011" w:rsidRPr="00B21011">
        <w:rPr>
          <w:rFonts w:ascii="Times New Roman" w:eastAsia="Times New Roman" w:hAnsi="Times New Roman" w:cs="Times New Roman"/>
          <w:spacing w:val="-4"/>
          <w:sz w:val="28"/>
          <w:szCs w:val="28"/>
        </w:rPr>
        <w:t xml:space="preserve"> </w:t>
      </w:r>
      <w:r w:rsidRPr="008149FA">
        <w:rPr>
          <w:rFonts w:ascii="Times New Roman" w:eastAsia="Times New Roman" w:hAnsi="Times New Roman" w:cs="Times New Roman"/>
          <w:spacing w:val="-4"/>
          <w:sz w:val="28"/>
          <w:szCs w:val="28"/>
        </w:rPr>
        <w:t>от ООО «</w:t>
      </w:r>
      <w:r w:rsidR="007D59B4" w:rsidRPr="007D59B4">
        <w:rPr>
          <w:rFonts w:ascii="Times New Roman" w:eastAsia="Times New Roman" w:hAnsi="Times New Roman" w:cs="Times New Roman"/>
          <w:spacing w:val="-4"/>
          <w:sz w:val="28"/>
          <w:szCs w:val="28"/>
        </w:rPr>
        <w:t>Ангара-Стройконтроль</w:t>
      </w:r>
      <w:r w:rsidRPr="008149FA">
        <w:rPr>
          <w:rFonts w:ascii="Times New Roman" w:eastAsia="Times New Roman" w:hAnsi="Times New Roman" w:cs="Times New Roman"/>
          <w:spacing w:val="-4"/>
          <w:sz w:val="28"/>
          <w:szCs w:val="28"/>
        </w:rPr>
        <w:t xml:space="preserve">» </w:t>
      </w:r>
      <w:r w:rsidR="00A57831">
        <w:rPr>
          <w:rFonts w:ascii="Times New Roman" w:eastAsia="Times New Roman" w:hAnsi="Times New Roman" w:cs="Times New Roman"/>
          <w:spacing w:val="-4"/>
          <w:sz w:val="28"/>
          <w:szCs w:val="28"/>
        </w:rPr>
        <w:t xml:space="preserve">(заявка № </w:t>
      </w:r>
      <w:r w:rsidR="007D59B4" w:rsidRPr="007D59B4">
        <w:rPr>
          <w:rFonts w:ascii="Times New Roman" w:eastAsia="Times New Roman" w:hAnsi="Times New Roman" w:cs="Times New Roman"/>
          <w:spacing w:val="-4"/>
          <w:sz w:val="28"/>
          <w:szCs w:val="28"/>
        </w:rPr>
        <w:t>107643708</w:t>
      </w:r>
      <w:r w:rsidR="00A57831">
        <w:rPr>
          <w:rFonts w:ascii="Times New Roman" w:eastAsia="Times New Roman" w:hAnsi="Times New Roman" w:cs="Times New Roman"/>
          <w:spacing w:val="-4"/>
          <w:sz w:val="28"/>
          <w:szCs w:val="28"/>
        </w:rPr>
        <w:t xml:space="preserve">) </w:t>
      </w:r>
      <w:r w:rsidRPr="008149FA">
        <w:rPr>
          <w:rFonts w:ascii="Times New Roman" w:eastAsia="Times New Roman" w:hAnsi="Times New Roman" w:cs="Times New Roman"/>
          <w:spacing w:val="-4"/>
          <w:sz w:val="28"/>
          <w:szCs w:val="28"/>
        </w:rPr>
        <w:t>поступило</w:t>
      </w:r>
      <w:r>
        <w:rPr>
          <w:rFonts w:ascii="Times New Roman" w:eastAsia="Times New Roman" w:hAnsi="Times New Roman" w:cs="Times New Roman"/>
          <w:spacing w:val="-4"/>
          <w:sz w:val="28"/>
          <w:szCs w:val="28"/>
        </w:rPr>
        <w:t xml:space="preserve"> </w:t>
      </w:r>
      <w:r w:rsidRPr="008149FA">
        <w:rPr>
          <w:rFonts w:ascii="Times New Roman" w:eastAsia="Times New Roman" w:hAnsi="Times New Roman" w:cs="Times New Roman"/>
          <w:spacing w:val="-4"/>
          <w:sz w:val="28"/>
          <w:szCs w:val="28"/>
        </w:rPr>
        <w:t xml:space="preserve">ценовое предложение в размере </w:t>
      </w:r>
      <w:r w:rsidR="007D59B4">
        <w:rPr>
          <w:rFonts w:ascii="Times New Roman" w:eastAsia="Times New Roman" w:hAnsi="Times New Roman" w:cs="Times New Roman"/>
          <w:spacing w:val="-4"/>
          <w:sz w:val="28"/>
          <w:szCs w:val="28"/>
        </w:rPr>
        <w:t>3 227 852</w:t>
      </w:r>
      <w:r w:rsidR="007D59B4" w:rsidRPr="007D59B4">
        <w:rPr>
          <w:rFonts w:ascii="Times New Roman" w:eastAsia="Times New Roman" w:hAnsi="Times New Roman" w:cs="Times New Roman"/>
          <w:spacing w:val="-4"/>
          <w:sz w:val="28"/>
          <w:szCs w:val="28"/>
        </w:rPr>
        <w:t xml:space="preserve"> </w:t>
      </w:r>
      <w:r w:rsidRPr="008149FA">
        <w:rPr>
          <w:rFonts w:ascii="Times New Roman" w:eastAsia="Times New Roman" w:hAnsi="Times New Roman" w:cs="Times New Roman"/>
          <w:spacing w:val="-4"/>
          <w:sz w:val="28"/>
          <w:szCs w:val="28"/>
        </w:rPr>
        <w:t xml:space="preserve">руб. </w:t>
      </w:r>
      <w:r w:rsidR="007D59B4" w:rsidRPr="007D59B4">
        <w:rPr>
          <w:rFonts w:ascii="Times New Roman" w:eastAsia="Times New Roman" w:hAnsi="Times New Roman" w:cs="Times New Roman"/>
          <w:spacing w:val="-4"/>
          <w:sz w:val="28"/>
          <w:szCs w:val="28"/>
        </w:rPr>
        <w:t xml:space="preserve">16 </w:t>
      </w:r>
      <w:r w:rsidR="007D59B4">
        <w:rPr>
          <w:rFonts w:ascii="Times New Roman" w:eastAsia="Times New Roman" w:hAnsi="Times New Roman" w:cs="Times New Roman"/>
          <w:spacing w:val="-4"/>
          <w:sz w:val="28"/>
          <w:szCs w:val="28"/>
        </w:rPr>
        <w:t>коп.. По результатам торгов заявитель</w:t>
      </w:r>
      <w:r w:rsidR="007B3D06">
        <w:rPr>
          <w:rFonts w:ascii="Times New Roman" w:eastAsia="Times New Roman" w:hAnsi="Times New Roman" w:cs="Times New Roman"/>
          <w:spacing w:val="-4"/>
          <w:sz w:val="28"/>
          <w:szCs w:val="28"/>
        </w:rPr>
        <w:t xml:space="preserve"> </w:t>
      </w:r>
      <w:r w:rsidR="007D59B4">
        <w:rPr>
          <w:rFonts w:ascii="Times New Roman" w:eastAsia="Times New Roman" w:hAnsi="Times New Roman" w:cs="Times New Roman"/>
          <w:spacing w:val="-4"/>
          <w:sz w:val="28"/>
          <w:szCs w:val="28"/>
        </w:rPr>
        <w:t>занял 4-е место.</w:t>
      </w:r>
    </w:p>
    <w:p w:rsidR="0093673E" w:rsidRDefault="0093673E" w:rsidP="00360009">
      <w:pPr>
        <w:tabs>
          <w:tab w:val="left" w:pos="545"/>
          <w:tab w:val="left" w:pos="720"/>
        </w:tabs>
        <w:spacing w:after="0" w:line="240" w:lineRule="auto"/>
        <w:ind w:firstLine="567"/>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Согласно </w:t>
      </w:r>
      <w:r w:rsidR="007B3D06" w:rsidRPr="008149FA">
        <w:rPr>
          <w:rFonts w:ascii="Times New Roman" w:hAnsi="Times New Roman" w:cs="Times New Roman"/>
          <w:spacing w:val="-4"/>
          <w:sz w:val="28"/>
          <w:szCs w:val="28"/>
        </w:rPr>
        <w:t xml:space="preserve">протоколу </w:t>
      </w:r>
      <w:r w:rsidR="007B3D06" w:rsidRPr="007574B9">
        <w:rPr>
          <w:rFonts w:ascii="Times New Roman" w:hAnsi="Times New Roman" w:cs="Times New Roman"/>
          <w:spacing w:val="-4"/>
          <w:sz w:val="28"/>
          <w:szCs w:val="28"/>
        </w:rPr>
        <w:t xml:space="preserve">подведения итогов электронного аукциона от </w:t>
      </w:r>
      <w:r w:rsidR="007D59B4">
        <w:rPr>
          <w:rFonts w:ascii="Times New Roman" w:hAnsi="Times New Roman" w:cs="Times New Roman"/>
          <w:spacing w:val="-4"/>
          <w:sz w:val="28"/>
          <w:szCs w:val="28"/>
        </w:rPr>
        <w:t>16 июня</w:t>
      </w:r>
      <w:r w:rsidR="007B3D06">
        <w:rPr>
          <w:rFonts w:ascii="Times New Roman" w:hAnsi="Times New Roman" w:cs="Times New Roman"/>
          <w:spacing w:val="-4"/>
          <w:sz w:val="28"/>
          <w:szCs w:val="28"/>
        </w:rPr>
        <w:t xml:space="preserve"> 2020 года,</w:t>
      </w:r>
      <w:r w:rsidR="007574B9" w:rsidRPr="007574B9">
        <w:rPr>
          <w:rFonts w:ascii="Times New Roman" w:hAnsi="Times New Roman" w:cs="Times New Roman"/>
          <w:spacing w:val="-4"/>
          <w:sz w:val="28"/>
          <w:szCs w:val="28"/>
        </w:rPr>
        <w:t xml:space="preserve"> </w:t>
      </w:r>
      <w:r w:rsidRPr="008149FA">
        <w:rPr>
          <w:rFonts w:ascii="Times New Roman" w:hAnsi="Times New Roman" w:cs="Times New Roman"/>
          <w:spacing w:val="-4"/>
          <w:sz w:val="28"/>
          <w:szCs w:val="28"/>
        </w:rPr>
        <w:t>заявка</w:t>
      </w:r>
      <w:r w:rsidRPr="008149FA">
        <w:rPr>
          <w:rFonts w:ascii="Times New Roman" w:eastAsia="Times New Roman" w:hAnsi="Times New Roman" w:cs="Times New Roman"/>
          <w:spacing w:val="-4"/>
          <w:sz w:val="28"/>
          <w:szCs w:val="28"/>
        </w:rPr>
        <w:t xml:space="preserve"> ООО </w:t>
      </w:r>
      <w:r w:rsidR="00AF6B66" w:rsidRPr="008149FA">
        <w:rPr>
          <w:rFonts w:ascii="Times New Roman" w:eastAsia="Times New Roman" w:hAnsi="Times New Roman" w:cs="Times New Roman"/>
          <w:spacing w:val="-4"/>
          <w:sz w:val="28"/>
          <w:szCs w:val="28"/>
        </w:rPr>
        <w:t>«</w:t>
      </w:r>
      <w:r w:rsidR="007D59B4" w:rsidRPr="007D59B4">
        <w:rPr>
          <w:rFonts w:ascii="Times New Roman" w:eastAsia="Times New Roman" w:hAnsi="Times New Roman" w:cs="Times New Roman"/>
          <w:spacing w:val="-4"/>
          <w:sz w:val="28"/>
          <w:szCs w:val="28"/>
        </w:rPr>
        <w:t>Ангара-Стройконтроль</w:t>
      </w:r>
      <w:r w:rsidR="00AF6B66" w:rsidRPr="008149FA">
        <w:rPr>
          <w:rFonts w:ascii="Times New Roman" w:eastAsia="Times New Roman" w:hAnsi="Times New Roman" w:cs="Times New Roman"/>
          <w:spacing w:val="-4"/>
          <w:sz w:val="28"/>
          <w:szCs w:val="28"/>
        </w:rPr>
        <w:t xml:space="preserve">» </w:t>
      </w:r>
      <w:r w:rsidRPr="008149FA">
        <w:rPr>
          <w:rFonts w:ascii="Times New Roman" w:eastAsia="Times New Roman" w:hAnsi="Times New Roman" w:cs="Times New Roman"/>
          <w:spacing w:val="-4"/>
          <w:sz w:val="28"/>
          <w:szCs w:val="28"/>
        </w:rPr>
        <w:t xml:space="preserve">признана </w:t>
      </w:r>
      <w:r w:rsidR="007B3D06">
        <w:rPr>
          <w:rFonts w:ascii="Times New Roman" w:eastAsia="Times New Roman" w:hAnsi="Times New Roman" w:cs="Times New Roman"/>
          <w:spacing w:val="-4"/>
          <w:sz w:val="28"/>
          <w:szCs w:val="28"/>
        </w:rPr>
        <w:t>не</w:t>
      </w:r>
      <w:r w:rsidRPr="008149FA">
        <w:rPr>
          <w:rFonts w:ascii="Times New Roman" w:eastAsia="Times New Roman" w:hAnsi="Times New Roman" w:cs="Times New Roman"/>
          <w:spacing w:val="-4"/>
          <w:sz w:val="28"/>
          <w:szCs w:val="28"/>
        </w:rPr>
        <w:t>соответствующей требованиям, установленным документацией об электронном аукционе</w:t>
      </w:r>
      <w:r w:rsidR="007D59B4">
        <w:rPr>
          <w:rFonts w:ascii="Times New Roman" w:eastAsia="Times New Roman" w:hAnsi="Times New Roman" w:cs="Times New Roman"/>
          <w:spacing w:val="-4"/>
          <w:sz w:val="28"/>
          <w:szCs w:val="28"/>
        </w:rPr>
        <w:t>.</w:t>
      </w:r>
    </w:p>
    <w:p w:rsidR="00765787" w:rsidRDefault="00765787" w:rsidP="00360009">
      <w:pPr>
        <w:tabs>
          <w:tab w:val="left" w:pos="545"/>
          <w:tab w:val="left" w:pos="720"/>
        </w:tabs>
        <w:spacing w:after="0" w:line="240" w:lineRule="auto"/>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 отношении </w:t>
      </w:r>
      <w:r w:rsidR="007D59B4">
        <w:rPr>
          <w:rFonts w:ascii="Times New Roman" w:eastAsia="Times New Roman" w:hAnsi="Times New Roman" w:cs="Times New Roman"/>
          <w:spacing w:val="-4"/>
          <w:sz w:val="28"/>
          <w:szCs w:val="28"/>
        </w:rPr>
        <w:t xml:space="preserve">заявки </w:t>
      </w:r>
      <w:r>
        <w:rPr>
          <w:rFonts w:ascii="Times New Roman" w:eastAsia="Times New Roman" w:hAnsi="Times New Roman" w:cs="Times New Roman"/>
          <w:spacing w:val="-4"/>
          <w:sz w:val="28"/>
          <w:szCs w:val="28"/>
        </w:rPr>
        <w:t>заявителя жалобы в протоколе подведения итогов указано следующее:</w:t>
      </w:r>
    </w:p>
    <w:p w:rsidR="007D59B4" w:rsidRDefault="00765787" w:rsidP="007D59B4">
      <w:pPr>
        <w:tabs>
          <w:tab w:val="left" w:pos="545"/>
          <w:tab w:val="left" w:pos="720"/>
        </w:tabs>
        <w:spacing w:after="0" w:line="240" w:lineRule="auto"/>
        <w:ind w:firstLine="567"/>
        <w:jc w:val="both"/>
        <w:rPr>
          <w:rFonts w:ascii="Times New Roman" w:eastAsia="Times New Roman" w:hAnsi="Times New Roman" w:cs="Times New Roman"/>
          <w:i/>
          <w:spacing w:val="-4"/>
          <w:sz w:val="28"/>
          <w:szCs w:val="28"/>
        </w:rPr>
      </w:pPr>
      <w:r>
        <w:rPr>
          <w:rFonts w:ascii="Times New Roman" w:eastAsia="Times New Roman" w:hAnsi="Times New Roman" w:cs="Times New Roman"/>
          <w:spacing w:val="-4"/>
          <w:sz w:val="28"/>
          <w:szCs w:val="28"/>
        </w:rPr>
        <w:t>«</w:t>
      </w:r>
      <w:r w:rsidR="007D59B4" w:rsidRPr="007D59B4">
        <w:rPr>
          <w:rFonts w:ascii="Times New Roman" w:eastAsia="Times New Roman" w:hAnsi="Times New Roman" w:cs="Times New Roman"/>
          <w:i/>
          <w:spacing w:val="-4"/>
          <w:sz w:val="28"/>
          <w:szCs w:val="28"/>
        </w:rPr>
        <w:t>П</w:t>
      </w:r>
      <w:r w:rsidR="007D59B4">
        <w:rPr>
          <w:rFonts w:ascii="Times New Roman" w:eastAsia="Times New Roman" w:hAnsi="Times New Roman" w:cs="Times New Roman"/>
          <w:i/>
          <w:spacing w:val="-4"/>
          <w:sz w:val="28"/>
          <w:szCs w:val="28"/>
        </w:rPr>
        <w:t xml:space="preserve">оложения Федерального закона от 05.04.13 № 44-ФЗ «О контрактной </w:t>
      </w:r>
      <w:r w:rsidR="007D59B4" w:rsidRPr="007D59B4">
        <w:rPr>
          <w:rFonts w:ascii="Times New Roman" w:eastAsia="Times New Roman" w:hAnsi="Times New Roman" w:cs="Times New Roman"/>
          <w:i/>
          <w:spacing w:val="-4"/>
          <w:sz w:val="28"/>
          <w:szCs w:val="28"/>
        </w:rPr>
        <w:t>с</w:t>
      </w:r>
      <w:r w:rsidR="007D59B4">
        <w:rPr>
          <w:rFonts w:ascii="Times New Roman" w:eastAsia="Times New Roman" w:hAnsi="Times New Roman" w:cs="Times New Roman"/>
          <w:i/>
          <w:spacing w:val="-4"/>
          <w:sz w:val="28"/>
          <w:szCs w:val="28"/>
        </w:rPr>
        <w:t xml:space="preserve">истеме в сфере закупок товаров, </w:t>
      </w:r>
      <w:r w:rsidR="007D59B4" w:rsidRPr="007D59B4">
        <w:rPr>
          <w:rFonts w:ascii="Times New Roman" w:eastAsia="Times New Roman" w:hAnsi="Times New Roman" w:cs="Times New Roman"/>
          <w:i/>
          <w:spacing w:val="-4"/>
          <w:sz w:val="28"/>
          <w:szCs w:val="28"/>
        </w:rPr>
        <w:t>р</w:t>
      </w:r>
      <w:r w:rsidR="007D59B4">
        <w:rPr>
          <w:rFonts w:ascii="Times New Roman" w:eastAsia="Times New Roman" w:hAnsi="Times New Roman" w:cs="Times New Roman"/>
          <w:i/>
          <w:spacing w:val="-4"/>
          <w:sz w:val="28"/>
          <w:szCs w:val="28"/>
        </w:rPr>
        <w:t xml:space="preserve">абот, услуг для обеспечения государственных и муниципальных нужд», которым не соответствует </w:t>
      </w:r>
      <w:r w:rsidR="007D59B4" w:rsidRPr="007D59B4">
        <w:rPr>
          <w:rFonts w:ascii="Times New Roman" w:eastAsia="Times New Roman" w:hAnsi="Times New Roman" w:cs="Times New Roman"/>
          <w:i/>
          <w:spacing w:val="-4"/>
          <w:sz w:val="28"/>
          <w:szCs w:val="28"/>
        </w:rPr>
        <w:t>участник а</w:t>
      </w:r>
      <w:r w:rsidR="007D59B4">
        <w:rPr>
          <w:rFonts w:ascii="Times New Roman" w:eastAsia="Times New Roman" w:hAnsi="Times New Roman" w:cs="Times New Roman"/>
          <w:i/>
          <w:spacing w:val="-4"/>
          <w:sz w:val="28"/>
          <w:szCs w:val="28"/>
        </w:rPr>
        <w:t xml:space="preserve">укциона: п. 1 ч. 1 ст. 31, п. 1 ч. 6 ст. 69 </w:t>
      </w:r>
    </w:p>
    <w:p w:rsidR="007D59B4" w:rsidRPr="007D59B4" w:rsidRDefault="007D59B4" w:rsidP="007D59B4">
      <w:pPr>
        <w:tabs>
          <w:tab w:val="left" w:pos="545"/>
          <w:tab w:val="left" w:pos="720"/>
        </w:tabs>
        <w:spacing w:after="0" w:line="240" w:lineRule="auto"/>
        <w:ind w:firstLine="567"/>
        <w:jc w:val="both"/>
        <w:rPr>
          <w:rFonts w:ascii="Times New Roman" w:eastAsia="Times New Roman" w:hAnsi="Times New Roman" w:cs="Times New Roman"/>
          <w:i/>
          <w:spacing w:val="-4"/>
          <w:sz w:val="28"/>
          <w:szCs w:val="28"/>
        </w:rPr>
      </w:pPr>
      <w:r w:rsidRPr="007D59B4">
        <w:rPr>
          <w:rFonts w:ascii="Times New Roman" w:eastAsia="Times New Roman" w:hAnsi="Times New Roman" w:cs="Times New Roman"/>
          <w:i/>
          <w:spacing w:val="-4"/>
          <w:sz w:val="28"/>
          <w:szCs w:val="28"/>
        </w:rPr>
        <w:t>Поло</w:t>
      </w:r>
      <w:r>
        <w:rPr>
          <w:rFonts w:ascii="Times New Roman" w:eastAsia="Times New Roman" w:hAnsi="Times New Roman" w:cs="Times New Roman"/>
          <w:i/>
          <w:spacing w:val="-4"/>
          <w:sz w:val="28"/>
          <w:szCs w:val="28"/>
        </w:rPr>
        <w:t xml:space="preserve">жения документации об аукционе, </w:t>
      </w:r>
      <w:r w:rsidRPr="007D59B4">
        <w:rPr>
          <w:rFonts w:ascii="Times New Roman" w:eastAsia="Times New Roman" w:hAnsi="Times New Roman" w:cs="Times New Roman"/>
          <w:i/>
          <w:spacing w:val="-4"/>
          <w:sz w:val="28"/>
          <w:szCs w:val="28"/>
        </w:rPr>
        <w:t>кот</w:t>
      </w:r>
      <w:r>
        <w:rPr>
          <w:rFonts w:ascii="Times New Roman" w:eastAsia="Times New Roman" w:hAnsi="Times New Roman" w:cs="Times New Roman"/>
          <w:i/>
          <w:spacing w:val="-4"/>
          <w:sz w:val="28"/>
          <w:szCs w:val="28"/>
        </w:rPr>
        <w:t xml:space="preserve">орым не соответствует заявка на участие в нем: п. 19 ч. II </w:t>
      </w:r>
      <w:r w:rsidRPr="007D59B4">
        <w:rPr>
          <w:rFonts w:ascii="Times New Roman" w:eastAsia="Times New Roman" w:hAnsi="Times New Roman" w:cs="Times New Roman"/>
          <w:i/>
          <w:spacing w:val="-4"/>
          <w:sz w:val="28"/>
          <w:szCs w:val="28"/>
        </w:rPr>
        <w:t>«Информацион</w:t>
      </w:r>
      <w:r>
        <w:rPr>
          <w:rFonts w:ascii="Times New Roman" w:eastAsia="Times New Roman" w:hAnsi="Times New Roman" w:cs="Times New Roman"/>
          <w:i/>
          <w:spacing w:val="-4"/>
          <w:sz w:val="28"/>
          <w:szCs w:val="28"/>
        </w:rPr>
        <w:t xml:space="preserve">ная карта электронного </w:t>
      </w:r>
      <w:r w:rsidRPr="007D59B4">
        <w:rPr>
          <w:rFonts w:ascii="Times New Roman" w:eastAsia="Times New Roman" w:hAnsi="Times New Roman" w:cs="Times New Roman"/>
          <w:i/>
          <w:spacing w:val="-4"/>
          <w:sz w:val="28"/>
          <w:szCs w:val="28"/>
        </w:rPr>
        <w:t>аукциона»</w:t>
      </w:r>
    </w:p>
    <w:p w:rsidR="00765787" w:rsidRPr="007D59B4" w:rsidRDefault="007D59B4" w:rsidP="007D59B4">
      <w:pPr>
        <w:tabs>
          <w:tab w:val="left" w:pos="545"/>
          <w:tab w:val="left" w:pos="720"/>
        </w:tabs>
        <w:spacing w:after="0" w:line="240" w:lineRule="auto"/>
        <w:ind w:firstLine="567"/>
        <w:jc w:val="both"/>
        <w:rPr>
          <w:rFonts w:ascii="Times New Roman" w:eastAsia="Times New Roman" w:hAnsi="Times New Roman" w:cs="Times New Roman"/>
          <w:i/>
          <w:spacing w:val="-4"/>
          <w:sz w:val="28"/>
          <w:szCs w:val="28"/>
        </w:rPr>
      </w:pPr>
      <w:r>
        <w:rPr>
          <w:rFonts w:ascii="Times New Roman" w:eastAsia="Times New Roman" w:hAnsi="Times New Roman" w:cs="Times New Roman"/>
          <w:i/>
          <w:spacing w:val="-4"/>
          <w:sz w:val="28"/>
          <w:szCs w:val="28"/>
        </w:rPr>
        <w:t xml:space="preserve">Положений заявки на участие в </w:t>
      </w:r>
      <w:r w:rsidRPr="007D59B4">
        <w:rPr>
          <w:rFonts w:ascii="Times New Roman" w:eastAsia="Times New Roman" w:hAnsi="Times New Roman" w:cs="Times New Roman"/>
          <w:i/>
          <w:spacing w:val="-4"/>
          <w:sz w:val="28"/>
          <w:szCs w:val="28"/>
        </w:rPr>
        <w:t>аук</w:t>
      </w:r>
      <w:r>
        <w:rPr>
          <w:rFonts w:ascii="Times New Roman" w:eastAsia="Times New Roman" w:hAnsi="Times New Roman" w:cs="Times New Roman"/>
          <w:i/>
          <w:spacing w:val="-4"/>
          <w:sz w:val="28"/>
          <w:szCs w:val="28"/>
        </w:rPr>
        <w:t xml:space="preserve">ционе, которые не соответствуют требованиям, установленным </w:t>
      </w:r>
      <w:r w:rsidRPr="007D59B4">
        <w:rPr>
          <w:rFonts w:ascii="Times New Roman" w:eastAsia="Times New Roman" w:hAnsi="Times New Roman" w:cs="Times New Roman"/>
          <w:i/>
          <w:spacing w:val="-4"/>
          <w:sz w:val="28"/>
          <w:szCs w:val="28"/>
        </w:rPr>
        <w:t>докуме</w:t>
      </w:r>
      <w:r>
        <w:rPr>
          <w:rFonts w:ascii="Times New Roman" w:eastAsia="Times New Roman" w:hAnsi="Times New Roman" w:cs="Times New Roman"/>
          <w:i/>
          <w:spacing w:val="-4"/>
          <w:sz w:val="28"/>
          <w:szCs w:val="28"/>
        </w:rPr>
        <w:t xml:space="preserve">нтацией о нем: в составе заявки отсутствует документ, предусмотренный п. 19 ч. II </w:t>
      </w:r>
      <w:r w:rsidRPr="007D59B4">
        <w:rPr>
          <w:rFonts w:ascii="Times New Roman" w:eastAsia="Times New Roman" w:hAnsi="Times New Roman" w:cs="Times New Roman"/>
          <w:i/>
          <w:spacing w:val="-4"/>
          <w:sz w:val="28"/>
          <w:szCs w:val="28"/>
        </w:rPr>
        <w:t>«Информационная карта электронного</w:t>
      </w:r>
      <w:r>
        <w:rPr>
          <w:rFonts w:ascii="Times New Roman" w:eastAsia="Times New Roman" w:hAnsi="Times New Roman" w:cs="Times New Roman"/>
          <w:i/>
          <w:spacing w:val="-4"/>
          <w:sz w:val="28"/>
          <w:szCs w:val="28"/>
        </w:rPr>
        <w:t xml:space="preserve"> аукциона</w:t>
      </w:r>
      <w:r w:rsidR="00765787">
        <w:rPr>
          <w:rFonts w:ascii="Times New Roman" w:eastAsia="Times New Roman" w:hAnsi="Times New Roman" w:cs="Times New Roman"/>
          <w:spacing w:val="-4"/>
          <w:sz w:val="28"/>
          <w:szCs w:val="28"/>
        </w:rPr>
        <w:t>».</w:t>
      </w:r>
    </w:p>
    <w:p w:rsidR="00DB5306" w:rsidRDefault="008458CE" w:rsidP="00600CD1">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149FA">
        <w:rPr>
          <w:rFonts w:ascii="Times New Roman" w:eastAsia="Times New Roman" w:hAnsi="Times New Roman" w:cs="Times New Roman"/>
          <w:spacing w:val="-4"/>
          <w:sz w:val="28"/>
          <w:szCs w:val="28"/>
        </w:rPr>
        <w:t xml:space="preserve">Комиссия, исследовав материалы дела, доводы заявителя, возражения </w:t>
      </w:r>
      <w:r w:rsidR="002B0AD3">
        <w:rPr>
          <w:rFonts w:ascii="Times New Roman" w:eastAsia="Times New Roman" w:hAnsi="Times New Roman" w:cs="Times New Roman"/>
          <w:spacing w:val="-4"/>
          <w:sz w:val="28"/>
          <w:szCs w:val="28"/>
        </w:rPr>
        <w:t>заказчика</w:t>
      </w:r>
      <w:r w:rsidR="00A57831">
        <w:rPr>
          <w:rFonts w:ascii="Times New Roman" w:eastAsia="Times New Roman" w:hAnsi="Times New Roman" w:cs="Times New Roman"/>
          <w:spacing w:val="-4"/>
          <w:sz w:val="28"/>
          <w:szCs w:val="28"/>
        </w:rPr>
        <w:t xml:space="preserve"> </w:t>
      </w:r>
      <w:r w:rsidR="00600CD1">
        <w:rPr>
          <w:rFonts w:ascii="Times New Roman" w:eastAsia="Times New Roman" w:hAnsi="Times New Roman" w:cs="Times New Roman"/>
          <w:spacing w:val="-4"/>
          <w:sz w:val="28"/>
          <w:szCs w:val="28"/>
        </w:rPr>
        <w:t>приходит к следующим выводам.</w:t>
      </w:r>
    </w:p>
    <w:p w:rsidR="00286618" w:rsidRPr="005F33B3" w:rsidRDefault="00286618" w:rsidP="008458C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p>
    <w:p w:rsidR="00286618" w:rsidRPr="00A87949" w:rsidRDefault="00AC609D"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1. </w:t>
      </w:r>
      <w:r w:rsidR="00286618" w:rsidRPr="005F33B3">
        <w:rPr>
          <w:rFonts w:ascii="Times New Roman" w:eastAsia="Times New Roman" w:hAnsi="Times New Roman" w:cs="Times New Roman"/>
          <w:spacing w:val="-4"/>
          <w:sz w:val="28"/>
          <w:szCs w:val="28"/>
        </w:rPr>
        <w:t xml:space="preserve">Порядок рассмотрения вторых частей заявок на участие в электронном аукционе урегулирован </w:t>
      </w:r>
      <w:hyperlink r:id="rId8" w:history="1">
        <w:r w:rsidR="00286618" w:rsidRPr="00A87949">
          <w:rPr>
            <w:rStyle w:val="ad"/>
            <w:rFonts w:ascii="Times New Roman" w:eastAsia="Times New Roman" w:hAnsi="Times New Roman" w:cs="Times New Roman"/>
            <w:color w:val="auto"/>
            <w:spacing w:val="-4"/>
            <w:sz w:val="28"/>
            <w:szCs w:val="28"/>
            <w:u w:val="none"/>
          </w:rPr>
          <w:t>статьей 69</w:t>
        </w:r>
      </w:hyperlink>
      <w:r w:rsidR="00286618" w:rsidRPr="00A87949">
        <w:rPr>
          <w:rFonts w:ascii="Times New Roman" w:eastAsia="Times New Roman" w:hAnsi="Times New Roman" w:cs="Times New Roman"/>
          <w:spacing w:val="-4"/>
          <w:sz w:val="28"/>
          <w:szCs w:val="28"/>
        </w:rPr>
        <w:t xml:space="preserve"> Федерального закона № 44-ФЗ.</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В силу </w:t>
      </w:r>
      <w:hyperlink r:id="rId9" w:history="1">
        <w:r w:rsidRPr="00A87949">
          <w:rPr>
            <w:rStyle w:val="ad"/>
            <w:rFonts w:ascii="Times New Roman" w:eastAsia="Times New Roman" w:hAnsi="Times New Roman" w:cs="Times New Roman"/>
            <w:color w:val="auto"/>
            <w:spacing w:val="-4"/>
            <w:sz w:val="28"/>
            <w:szCs w:val="28"/>
            <w:u w:val="none"/>
          </w:rPr>
          <w:t>части 1 статьи 69</w:t>
        </w:r>
      </w:hyperlink>
      <w:r w:rsidRPr="00A87949">
        <w:rPr>
          <w:rFonts w:ascii="Times New Roman" w:eastAsia="Times New Roman" w:hAnsi="Times New Roman" w:cs="Times New Roman"/>
          <w:spacing w:val="-4"/>
          <w:sz w:val="28"/>
          <w:szCs w:val="28"/>
        </w:rPr>
        <w:t xml:space="preserve"> Федерального закона №</w:t>
      </w:r>
      <w:r w:rsidR="00A87949" w:rsidRPr="00A87949">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0" w:history="1">
        <w:r w:rsidRPr="00A87949">
          <w:rPr>
            <w:rStyle w:val="ad"/>
            <w:rFonts w:ascii="Times New Roman" w:eastAsia="Times New Roman" w:hAnsi="Times New Roman" w:cs="Times New Roman"/>
            <w:color w:val="auto"/>
            <w:spacing w:val="-4"/>
            <w:sz w:val="28"/>
            <w:szCs w:val="28"/>
            <w:u w:val="none"/>
          </w:rPr>
          <w:t>частью 19 статьи 68</w:t>
        </w:r>
      </w:hyperlink>
      <w:r w:rsidRPr="00A87949">
        <w:rPr>
          <w:rFonts w:ascii="Times New Roman" w:eastAsia="Times New Roman" w:hAnsi="Times New Roman" w:cs="Times New Roman"/>
          <w:spacing w:val="-4"/>
          <w:sz w:val="28"/>
          <w:szCs w:val="28"/>
        </w:rPr>
        <w:t xml:space="preserve"> Федерального закона №</w:t>
      </w:r>
      <w:r w:rsidR="00A87949" w:rsidRPr="00A87949">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в части соответствия их требованиям, установленным документацией о таком аукционе.</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В соответствии с </w:t>
      </w:r>
      <w:hyperlink r:id="rId11" w:history="1">
        <w:r w:rsidRPr="00A87949">
          <w:rPr>
            <w:rStyle w:val="ad"/>
            <w:rFonts w:ascii="Times New Roman" w:eastAsia="Times New Roman" w:hAnsi="Times New Roman" w:cs="Times New Roman"/>
            <w:color w:val="auto"/>
            <w:spacing w:val="-4"/>
            <w:sz w:val="28"/>
            <w:szCs w:val="28"/>
            <w:u w:val="none"/>
          </w:rPr>
          <w:t>частью 2 статьи 69</w:t>
        </w:r>
      </w:hyperlink>
      <w:r w:rsidRPr="00A87949">
        <w:rPr>
          <w:rFonts w:ascii="Times New Roman" w:eastAsia="Times New Roman" w:hAnsi="Times New Roman" w:cs="Times New Roman"/>
          <w:spacing w:val="-4"/>
          <w:sz w:val="28"/>
          <w:szCs w:val="28"/>
        </w:rPr>
        <w:t xml:space="preserve"> Федерального закона №</w:t>
      </w:r>
      <w:r w:rsidR="00A87949">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w:t>
      </w:r>
      <w:r w:rsidRPr="00286618">
        <w:rPr>
          <w:rFonts w:ascii="Times New Roman" w:eastAsia="Times New Roman" w:hAnsi="Times New Roman" w:cs="Times New Roman"/>
          <w:spacing w:val="-4"/>
          <w:sz w:val="28"/>
          <w:szCs w:val="28"/>
        </w:rPr>
        <w:t xml:space="preserve">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w:t>
      </w:r>
      <w:r w:rsidRPr="00286618">
        <w:rPr>
          <w:rFonts w:ascii="Times New Roman" w:eastAsia="Times New Roman" w:hAnsi="Times New Roman" w:cs="Times New Roman"/>
          <w:b/>
          <w:spacing w:val="-4"/>
          <w:sz w:val="28"/>
          <w:szCs w:val="28"/>
          <w:u w:val="single"/>
        </w:rPr>
        <w:t>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r w:rsidRPr="00286618">
        <w:rPr>
          <w:rFonts w:ascii="Times New Roman" w:eastAsia="Times New Roman" w:hAnsi="Times New Roman" w:cs="Times New Roman"/>
          <w:spacing w:val="-4"/>
          <w:sz w:val="28"/>
          <w:szCs w:val="28"/>
        </w:rPr>
        <w:t>.</w:t>
      </w:r>
    </w:p>
    <w:p w:rsidR="00286618" w:rsidRPr="00A87949" w:rsidRDefault="004C7938" w:rsidP="00286618">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hyperlink r:id="rId12" w:history="1">
        <w:r w:rsidR="00286618" w:rsidRPr="00A87949">
          <w:rPr>
            <w:rStyle w:val="ad"/>
            <w:rFonts w:ascii="Times New Roman" w:eastAsia="Times New Roman" w:hAnsi="Times New Roman" w:cs="Times New Roman"/>
            <w:color w:val="auto"/>
            <w:spacing w:val="-4"/>
            <w:sz w:val="28"/>
            <w:szCs w:val="28"/>
            <w:u w:val="none"/>
          </w:rPr>
          <w:t>Частью 6 статьи</w:t>
        </w:r>
      </w:hyperlink>
      <w:r w:rsidR="00286618" w:rsidRPr="00A87949">
        <w:rPr>
          <w:rFonts w:ascii="Times New Roman" w:eastAsia="Times New Roman" w:hAnsi="Times New Roman" w:cs="Times New Roman"/>
          <w:spacing w:val="-4"/>
          <w:sz w:val="28"/>
          <w:szCs w:val="28"/>
        </w:rPr>
        <w:t xml:space="preserve"> 69 Феде</w:t>
      </w:r>
      <w:r w:rsidR="00286618" w:rsidRPr="00286618">
        <w:rPr>
          <w:rFonts w:ascii="Times New Roman" w:eastAsia="Times New Roman" w:hAnsi="Times New Roman" w:cs="Times New Roman"/>
          <w:spacing w:val="-4"/>
          <w:sz w:val="28"/>
          <w:szCs w:val="28"/>
        </w:rPr>
        <w:t xml:space="preserve">рального закона № 44-ФЗ предусмотрено, что </w:t>
      </w:r>
      <w:r w:rsidR="00286618" w:rsidRPr="00286618">
        <w:rPr>
          <w:rFonts w:ascii="Times New Roman" w:eastAsia="Times New Roman" w:hAnsi="Times New Roman" w:cs="Times New Roman"/>
          <w:bCs/>
          <w:spacing w:val="-4"/>
          <w:sz w:val="28"/>
          <w:szCs w:val="28"/>
        </w:rPr>
        <w:t xml:space="preserve">заявка на участие в электронном аукционе признается не соответствующей требованиям, </w:t>
      </w:r>
      <w:r w:rsidR="00286618" w:rsidRPr="00A87949">
        <w:rPr>
          <w:rFonts w:ascii="Times New Roman" w:eastAsia="Times New Roman" w:hAnsi="Times New Roman" w:cs="Times New Roman"/>
          <w:bCs/>
          <w:spacing w:val="-4"/>
          <w:sz w:val="28"/>
          <w:szCs w:val="28"/>
        </w:rPr>
        <w:t>установленным документацией о таком аукционе, в случае:</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 xml:space="preserve">3) предусмотренном нормативными правовыми актами, принятыми в соответствии со статьей 14 настоящего Федерального закона. </w:t>
      </w:r>
    </w:p>
    <w:p w:rsidR="00286618" w:rsidRPr="00A87949" w:rsidRDefault="00286618"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Согласно </w:t>
      </w:r>
      <w:hyperlink r:id="rId13" w:history="1">
        <w:r w:rsidRPr="00A87949">
          <w:rPr>
            <w:rStyle w:val="ad"/>
            <w:rFonts w:ascii="Times New Roman" w:eastAsia="Times New Roman" w:hAnsi="Times New Roman" w:cs="Times New Roman"/>
            <w:color w:val="auto"/>
            <w:spacing w:val="-4"/>
            <w:sz w:val="28"/>
            <w:szCs w:val="28"/>
            <w:u w:val="none"/>
          </w:rPr>
          <w:t>части 7 статьи 69</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w:t>
      </w:r>
      <w:r w:rsidRPr="002B5ED8">
        <w:rPr>
          <w:rFonts w:ascii="Times New Roman" w:eastAsia="Times New Roman" w:hAnsi="Times New Roman" w:cs="Times New Roman"/>
          <w:b/>
          <w:spacing w:val="-4"/>
          <w:sz w:val="28"/>
          <w:szCs w:val="28"/>
          <w:u w:val="single"/>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4" w:history="1">
        <w:r w:rsidRPr="002B5ED8">
          <w:rPr>
            <w:rStyle w:val="ad"/>
            <w:rFonts w:ascii="Times New Roman" w:eastAsia="Times New Roman" w:hAnsi="Times New Roman" w:cs="Times New Roman"/>
            <w:b/>
            <w:color w:val="auto"/>
            <w:spacing w:val="-4"/>
            <w:sz w:val="28"/>
            <w:szCs w:val="28"/>
          </w:rPr>
          <w:t>частью 6 статьи 69</w:t>
        </w:r>
      </w:hyperlink>
      <w:r w:rsidRPr="002B5ED8">
        <w:rPr>
          <w:rFonts w:ascii="Times New Roman" w:eastAsia="Times New Roman" w:hAnsi="Times New Roman" w:cs="Times New Roman"/>
          <w:b/>
          <w:spacing w:val="-4"/>
          <w:sz w:val="28"/>
          <w:szCs w:val="28"/>
          <w:u w:val="single"/>
        </w:rPr>
        <w:t xml:space="preserve"> Федерального закона №</w:t>
      </w:r>
      <w:r w:rsidR="00C57330" w:rsidRPr="002B5ED8">
        <w:rPr>
          <w:rFonts w:ascii="Times New Roman" w:eastAsia="Times New Roman" w:hAnsi="Times New Roman" w:cs="Times New Roman"/>
          <w:b/>
          <w:spacing w:val="-4"/>
          <w:sz w:val="28"/>
          <w:szCs w:val="28"/>
          <w:u w:val="single"/>
        </w:rPr>
        <w:t xml:space="preserve"> </w:t>
      </w:r>
      <w:r w:rsidRPr="002B5ED8">
        <w:rPr>
          <w:rFonts w:ascii="Times New Roman" w:eastAsia="Times New Roman" w:hAnsi="Times New Roman" w:cs="Times New Roman"/>
          <w:b/>
          <w:spacing w:val="-4"/>
          <w:sz w:val="28"/>
          <w:szCs w:val="28"/>
          <w:u w:val="single"/>
        </w:rPr>
        <w:t>44-ФЗ, не допускается</w:t>
      </w:r>
      <w:r w:rsidRPr="00A87949">
        <w:rPr>
          <w:rFonts w:ascii="Times New Roman" w:eastAsia="Times New Roman" w:hAnsi="Times New Roman" w:cs="Times New Roman"/>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87949">
        <w:rPr>
          <w:rFonts w:ascii="Times New Roman" w:eastAsia="Times New Roman" w:hAnsi="Times New Roman" w:cs="Times New Roman"/>
          <w:spacing w:val="-4"/>
          <w:sz w:val="28"/>
          <w:szCs w:val="28"/>
        </w:rPr>
        <w:t xml:space="preserve">В соответствии с </w:t>
      </w:r>
      <w:hyperlink r:id="rId15" w:history="1">
        <w:r w:rsidRPr="00A87949">
          <w:rPr>
            <w:rStyle w:val="ad"/>
            <w:rFonts w:ascii="Times New Roman" w:eastAsia="Times New Roman" w:hAnsi="Times New Roman" w:cs="Times New Roman"/>
            <w:color w:val="auto"/>
            <w:spacing w:val="-4"/>
            <w:sz w:val="28"/>
            <w:szCs w:val="28"/>
            <w:u w:val="none"/>
          </w:rPr>
          <w:t>пунктом 2 части 1</w:t>
        </w:r>
      </w:hyperlink>
      <w:r w:rsidRPr="00A87949">
        <w:rPr>
          <w:rFonts w:ascii="Times New Roman" w:eastAsia="Times New Roman" w:hAnsi="Times New Roman" w:cs="Times New Roman"/>
          <w:spacing w:val="-4"/>
          <w:sz w:val="28"/>
          <w:szCs w:val="28"/>
        </w:rPr>
        <w:t xml:space="preserve">, </w:t>
      </w:r>
      <w:hyperlink r:id="rId16" w:history="1">
        <w:r w:rsidRPr="00A87949">
          <w:rPr>
            <w:rStyle w:val="ad"/>
            <w:rFonts w:ascii="Times New Roman" w:eastAsia="Times New Roman" w:hAnsi="Times New Roman" w:cs="Times New Roman"/>
            <w:color w:val="auto"/>
            <w:spacing w:val="-4"/>
            <w:sz w:val="28"/>
            <w:szCs w:val="28"/>
            <w:u w:val="none"/>
          </w:rPr>
          <w:t>части 4 статьи 64</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17" w:history="1">
        <w:r w:rsidRPr="00A87949">
          <w:rPr>
            <w:rStyle w:val="ad"/>
            <w:rFonts w:ascii="Times New Roman" w:eastAsia="Times New Roman" w:hAnsi="Times New Roman" w:cs="Times New Roman"/>
            <w:color w:val="auto"/>
            <w:spacing w:val="-4"/>
            <w:sz w:val="28"/>
            <w:szCs w:val="28"/>
            <w:u w:val="none"/>
          </w:rPr>
          <w:t>частями 3</w:t>
        </w:r>
      </w:hyperlink>
      <w:r w:rsidRPr="00A87949">
        <w:rPr>
          <w:rFonts w:ascii="Times New Roman" w:eastAsia="Times New Roman" w:hAnsi="Times New Roman" w:cs="Times New Roman"/>
          <w:spacing w:val="-4"/>
          <w:sz w:val="28"/>
          <w:szCs w:val="28"/>
        </w:rPr>
        <w:t xml:space="preserve"> - </w:t>
      </w:r>
      <w:hyperlink r:id="rId18" w:history="1">
        <w:r w:rsidRPr="00A87949">
          <w:rPr>
            <w:rStyle w:val="ad"/>
            <w:rFonts w:ascii="Times New Roman" w:eastAsia="Times New Roman" w:hAnsi="Times New Roman" w:cs="Times New Roman"/>
            <w:color w:val="auto"/>
            <w:spacing w:val="-4"/>
            <w:sz w:val="28"/>
            <w:szCs w:val="28"/>
            <w:u w:val="none"/>
          </w:rPr>
          <w:t>6 статьи 66</w:t>
        </w:r>
      </w:hyperlink>
      <w:r w:rsidRPr="00A87949">
        <w:rPr>
          <w:rFonts w:ascii="Times New Roman" w:eastAsia="Times New Roman" w:hAnsi="Times New Roman" w:cs="Times New Roman"/>
          <w:spacing w:val="-4"/>
          <w:sz w:val="28"/>
          <w:szCs w:val="28"/>
        </w:rPr>
        <w:t xml:space="preserve"> Федерального закона №</w:t>
      </w:r>
      <w:r w:rsidR="00C57330">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w:t>
      </w:r>
      <w:r w:rsidRPr="00286618">
        <w:rPr>
          <w:rFonts w:ascii="Times New Roman" w:eastAsia="Times New Roman" w:hAnsi="Times New Roman" w:cs="Times New Roman"/>
          <w:spacing w:val="-4"/>
          <w:sz w:val="28"/>
          <w:szCs w:val="28"/>
        </w:rPr>
        <w:t xml:space="preserve"> в таком аукционе.</w:t>
      </w:r>
    </w:p>
    <w:p w:rsidR="00286618" w:rsidRPr="00A87949" w:rsidRDefault="00286618" w:rsidP="0028661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соответствии </w:t>
      </w:r>
      <w:r w:rsidRPr="00A87949">
        <w:rPr>
          <w:rFonts w:ascii="Times New Roman" w:eastAsia="Times New Roman" w:hAnsi="Times New Roman" w:cs="Times New Roman"/>
          <w:spacing w:val="-4"/>
          <w:sz w:val="28"/>
          <w:szCs w:val="28"/>
        </w:rPr>
        <w:t>с частью 3 статьи 64 Федерального закона №</w:t>
      </w:r>
      <w:r w:rsidR="0087199B">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 xml:space="preserve">44-ФЗ документация об электронном аукционе наряду с предусмотренной </w:t>
      </w:r>
      <w:hyperlink r:id="rId19" w:history="1">
        <w:r w:rsidRPr="00A87949">
          <w:rPr>
            <w:rStyle w:val="ad"/>
            <w:rFonts w:ascii="Times New Roman" w:eastAsia="Times New Roman" w:hAnsi="Times New Roman" w:cs="Times New Roman"/>
            <w:color w:val="auto"/>
            <w:spacing w:val="-4"/>
            <w:sz w:val="28"/>
            <w:szCs w:val="28"/>
            <w:u w:val="none"/>
          </w:rPr>
          <w:t>частью 1</w:t>
        </w:r>
      </w:hyperlink>
      <w:r w:rsidRPr="00A87949">
        <w:rPr>
          <w:rFonts w:ascii="Times New Roman" w:eastAsia="Times New Roman" w:hAnsi="Times New Roman" w:cs="Times New Roman"/>
          <w:spacing w:val="-4"/>
          <w:sz w:val="28"/>
          <w:szCs w:val="28"/>
        </w:rPr>
        <w:t xml:space="preserve"> настоящей статьи информацией содержит требования к участникам такого аукциона, установленные в соответствии с </w:t>
      </w:r>
      <w:hyperlink r:id="rId20" w:history="1">
        <w:r w:rsidRPr="00A87949">
          <w:rPr>
            <w:rStyle w:val="ad"/>
            <w:rFonts w:ascii="Times New Roman" w:eastAsia="Times New Roman" w:hAnsi="Times New Roman" w:cs="Times New Roman"/>
            <w:color w:val="auto"/>
            <w:spacing w:val="-4"/>
            <w:sz w:val="28"/>
            <w:szCs w:val="28"/>
            <w:u w:val="none"/>
          </w:rPr>
          <w:t>частью 1</w:t>
        </w:r>
      </w:hyperlink>
      <w:r w:rsidRPr="00A87949">
        <w:rPr>
          <w:rFonts w:ascii="Times New Roman" w:eastAsia="Times New Roman" w:hAnsi="Times New Roman" w:cs="Times New Roman"/>
          <w:spacing w:val="-4"/>
          <w:sz w:val="28"/>
          <w:szCs w:val="28"/>
        </w:rPr>
        <w:t xml:space="preserve">, </w:t>
      </w:r>
      <w:hyperlink r:id="rId21" w:history="1">
        <w:r w:rsidRPr="00A87949">
          <w:rPr>
            <w:rStyle w:val="ad"/>
            <w:rFonts w:ascii="Times New Roman" w:eastAsia="Times New Roman" w:hAnsi="Times New Roman" w:cs="Times New Roman"/>
            <w:color w:val="auto"/>
            <w:spacing w:val="-4"/>
            <w:sz w:val="28"/>
            <w:szCs w:val="28"/>
            <w:u w:val="none"/>
          </w:rPr>
          <w:t>частями 1.1</w:t>
        </w:r>
      </w:hyperlink>
      <w:r w:rsidRPr="00A87949">
        <w:rPr>
          <w:rFonts w:ascii="Times New Roman" w:eastAsia="Times New Roman" w:hAnsi="Times New Roman" w:cs="Times New Roman"/>
          <w:spacing w:val="-4"/>
          <w:sz w:val="28"/>
          <w:szCs w:val="28"/>
        </w:rPr>
        <w:t xml:space="preserve">, </w:t>
      </w:r>
      <w:hyperlink r:id="rId22" w:history="1">
        <w:r w:rsidRPr="00A87949">
          <w:rPr>
            <w:rStyle w:val="ad"/>
            <w:rFonts w:ascii="Times New Roman" w:eastAsia="Times New Roman" w:hAnsi="Times New Roman" w:cs="Times New Roman"/>
            <w:color w:val="auto"/>
            <w:spacing w:val="-4"/>
            <w:sz w:val="28"/>
            <w:szCs w:val="28"/>
            <w:u w:val="none"/>
          </w:rPr>
          <w:t>2</w:t>
        </w:r>
      </w:hyperlink>
      <w:r w:rsidRPr="00A87949">
        <w:rPr>
          <w:rFonts w:ascii="Times New Roman" w:eastAsia="Times New Roman" w:hAnsi="Times New Roman" w:cs="Times New Roman"/>
          <w:spacing w:val="-4"/>
          <w:sz w:val="28"/>
          <w:szCs w:val="28"/>
        </w:rPr>
        <w:t xml:space="preserve"> и </w:t>
      </w:r>
      <w:hyperlink r:id="rId23" w:history="1">
        <w:r w:rsidRPr="00A87949">
          <w:rPr>
            <w:rStyle w:val="ad"/>
            <w:rFonts w:ascii="Times New Roman" w:eastAsia="Times New Roman" w:hAnsi="Times New Roman" w:cs="Times New Roman"/>
            <w:color w:val="auto"/>
            <w:spacing w:val="-4"/>
            <w:sz w:val="28"/>
            <w:szCs w:val="28"/>
            <w:u w:val="none"/>
          </w:rPr>
          <w:t>2.1</w:t>
        </w:r>
      </w:hyperlink>
      <w:r w:rsidRPr="00A87949">
        <w:rPr>
          <w:rFonts w:ascii="Times New Roman" w:eastAsia="Times New Roman" w:hAnsi="Times New Roman" w:cs="Times New Roman"/>
          <w:spacing w:val="-4"/>
          <w:sz w:val="28"/>
          <w:szCs w:val="28"/>
        </w:rPr>
        <w:t xml:space="preserve"> (при наличии таких требований) статьи 31 Федерального закона №</w:t>
      </w:r>
      <w:r w:rsidR="00CE3D91">
        <w:rPr>
          <w:rFonts w:ascii="Times New Roman" w:eastAsia="Times New Roman" w:hAnsi="Times New Roman" w:cs="Times New Roman"/>
          <w:spacing w:val="-4"/>
          <w:sz w:val="28"/>
          <w:szCs w:val="28"/>
        </w:rPr>
        <w:t xml:space="preserve"> </w:t>
      </w:r>
      <w:r w:rsidRPr="00A87949">
        <w:rPr>
          <w:rFonts w:ascii="Times New Roman" w:eastAsia="Times New Roman" w:hAnsi="Times New Roman" w:cs="Times New Roman"/>
          <w:spacing w:val="-4"/>
          <w:sz w:val="28"/>
          <w:szCs w:val="28"/>
        </w:rPr>
        <w:t>44-ФЗ.</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Согласно</w:t>
      </w:r>
      <w:r w:rsidR="00286618" w:rsidRPr="00286618">
        <w:rPr>
          <w:rFonts w:ascii="Times New Roman" w:eastAsia="Times New Roman" w:hAnsi="Times New Roman" w:cs="Times New Roman"/>
          <w:spacing w:val="-4"/>
          <w:sz w:val="28"/>
          <w:szCs w:val="28"/>
        </w:rPr>
        <w:t xml:space="preserve"> части </w:t>
      </w:r>
      <w:r>
        <w:rPr>
          <w:rFonts w:ascii="Times New Roman" w:eastAsia="Times New Roman" w:hAnsi="Times New Roman" w:cs="Times New Roman"/>
          <w:spacing w:val="-4"/>
          <w:sz w:val="28"/>
          <w:szCs w:val="28"/>
        </w:rPr>
        <w:t>1</w:t>
      </w:r>
      <w:r w:rsidR="00286618" w:rsidRPr="00286618">
        <w:rPr>
          <w:rFonts w:ascii="Times New Roman" w:eastAsia="Times New Roman" w:hAnsi="Times New Roman" w:cs="Times New Roman"/>
          <w:spacing w:val="-4"/>
          <w:sz w:val="28"/>
          <w:szCs w:val="28"/>
        </w:rPr>
        <w:t xml:space="preserve"> статьи 31 Федерального закона №</w:t>
      </w:r>
      <w:r w:rsidR="00CE3D91">
        <w:rPr>
          <w:rFonts w:ascii="Times New Roman" w:eastAsia="Times New Roman" w:hAnsi="Times New Roman" w:cs="Times New Roman"/>
          <w:spacing w:val="-4"/>
          <w:sz w:val="28"/>
          <w:szCs w:val="28"/>
        </w:rPr>
        <w:t xml:space="preserve"> </w:t>
      </w:r>
      <w:r w:rsidR="00286618" w:rsidRPr="00286618">
        <w:rPr>
          <w:rFonts w:ascii="Times New Roman" w:eastAsia="Times New Roman" w:hAnsi="Times New Roman" w:cs="Times New Roman"/>
          <w:spacing w:val="-4"/>
          <w:sz w:val="28"/>
          <w:szCs w:val="28"/>
        </w:rPr>
        <w:t xml:space="preserve">44-ФЗ </w:t>
      </w:r>
      <w:r>
        <w:rPr>
          <w:rFonts w:ascii="Times New Roman" w:eastAsia="Times New Roman" w:hAnsi="Times New Roman" w:cs="Times New Roman"/>
          <w:spacing w:val="-4"/>
          <w:sz w:val="28"/>
          <w:szCs w:val="28"/>
        </w:rPr>
        <w:t>п</w:t>
      </w:r>
      <w:r w:rsidRPr="002B0AD3">
        <w:rPr>
          <w:rFonts w:ascii="Times New Roman" w:eastAsia="Times New Roman" w:hAnsi="Times New Roman" w:cs="Times New Roman"/>
          <w:spacing w:val="-4"/>
          <w:sz w:val="28"/>
          <w:szCs w:val="28"/>
        </w:rPr>
        <w:t>ри осуществлении закупки заказчик устанавливает следующие единые требования к участникам закупки:</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 xml:space="preserve">1) </w:t>
      </w:r>
      <w:r w:rsidRPr="002B0AD3">
        <w:rPr>
          <w:rFonts w:ascii="Times New Roman" w:eastAsia="Times New Roman" w:hAnsi="Times New Roman" w:cs="Times New Roman"/>
          <w:b/>
          <w:spacing w:val="-4"/>
          <w:sz w:val="28"/>
          <w:szCs w:val="28"/>
          <w:u w:val="singl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2B0AD3">
        <w:rPr>
          <w:rFonts w:ascii="Times New Roman" w:eastAsia="Times New Roman" w:hAnsi="Times New Roman" w:cs="Times New Roman"/>
          <w:spacing w:val="-4"/>
          <w:sz w:val="28"/>
          <w:szCs w:val="28"/>
        </w:rPr>
        <w:t>;</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 xml:space="preserve">2) утратил силу. - Федеральный закон от 04.06.2014 </w:t>
      </w:r>
      <w:r w:rsidR="00AC609D">
        <w:rPr>
          <w:rFonts w:ascii="Times New Roman" w:eastAsia="Times New Roman" w:hAnsi="Times New Roman" w:cs="Times New Roman"/>
          <w:spacing w:val="-4"/>
          <w:sz w:val="28"/>
          <w:szCs w:val="28"/>
        </w:rPr>
        <w:t>№</w:t>
      </w:r>
      <w:r w:rsidRPr="002B0AD3">
        <w:rPr>
          <w:rFonts w:ascii="Times New Roman" w:eastAsia="Times New Roman" w:hAnsi="Times New Roman" w:cs="Times New Roman"/>
          <w:spacing w:val="-4"/>
          <w:sz w:val="28"/>
          <w:szCs w:val="28"/>
        </w:rPr>
        <w:t xml:space="preserve"> 140-ФЗ;</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6) утратил силу с 1 января 2014 года. - Федеральный закон от 28.12.2013 N 396-ФЗ;</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0AD3" w:rsidRP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10) участник закупки не является офшорной компанией;</w:t>
      </w:r>
    </w:p>
    <w:p w:rsidR="002B0AD3" w:rsidRDefault="002B0AD3" w:rsidP="002B0AD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B0AD3">
        <w:rPr>
          <w:rFonts w:ascii="Times New Roman" w:eastAsia="Times New Roman" w:hAnsi="Times New Roman" w:cs="Times New Roman"/>
          <w:spacing w:val="-4"/>
          <w:sz w:val="28"/>
          <w:szCs w:val="28"/>
        </w:rPr>
        <w:t>11) отсутствие у участника закупки ограничений для участия в закупках, установленных законодательством Российской Федерации.</w:t>
      </w:r>
    </w:p>
    <w:p w:rsid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286618">
        <w:rPr>
          <w:rFonts w:ascii="Times New Roman" w:eastAsia="Times New Roman" w:hAnsi="Times New Roman" w:cs="Times New Roman"/>
          <w:spacing w:val="-4"/>
          <w:sz w:val="28"/>
          <w:szCs w:val="28"/>
        </w:rPr>
        <w:t xml:space="preserve">В </w:t>
      </w:r>
      <w:r>
        <w:rPr>
          <w:rFonts w:ascii="Times New Roman" w:eastAsia="Times New Roman" w:hAnsi="Times New Roman" w:cs="Times New Roman"/>
          <w:spacing w:val="-4"/>
          <w:sz w:val="28"/>
          <w:szCs w:val="28"/>
        </w:rPr>
        <w:t xml:space="preserve">пункте 19 части </w:t>
      </w:r>
      <w:r>
        <w:rPr>
          <w:rFonts w:ascii="Times New Roman" w:eastAsia="Times New Roman" w:hAnsi="Times New Roman" w:cs="Times New Roman"/>
          <w:spacing w:val="-4"/>
          <w:sz w:val="28"/>
          <w:szCs w:val="28"/>
          <w:lang w:val="en-US"/>
        </w:rPr>
        <w:t>II</w:t>
      </w:r>
      <w:r w:rsidRPr="00904DF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документации об электронном аукционе «Информационная карта электронного аукциона» </w:t>
      </w:r>
      <w:r>
        <w:rPr>
          <w:rFonts w:ascii="Times New Roman" w:eastAsia="Times New Roman" w:hAnsi="Times New Roman" w:cs="Times New Roman"/>
          <w:b/>
          <w:bCs/>
          <w:spacing w:val="-4"/>
          <w:sz w:val="28"/>
          <w:szCs w:val="28"/>
          <w:u w:val="single"/>
        </w:rPr>
        <w:t xml:space="preserve">установлены требования, </w:t>
      </w:r>
      <w:r w:rsidRPr="00107372">
        <w:rPr>
          <w:rFonts w:ascii="Times New Roman" w:eastAsia="Times New Roman" w:hAnsi="Times New Roman" w:cs="Times New Roman"/>
          <w:b/>
          <w:bCs/>
          <w:spacing w:val="-4"/>
          <w:sz w:val="28"/>
          <w:szCs w:val="28"/>
          <w:u w:val="single"/>
        </w:rPr>
        <w:t>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пунктом 1</w:t>
      </w:r>
      <w:r>
        <w:rPr>
          <w:rFonts w:ascii="Times New Roman" w:eastAsia="Times New Roman" w:hAnsi="Times New Roman" w:cs="Times New Roman"/>
          <w:b/>
          <w:bCs/>
          <w:spacing w:val="-4"/>
          <w:sz w:val="28"/>
          <w:szCs w:val="28"/>
          <w:u w:val="single"/>
        </w:rPr>
        <w:t xml:space="preserve"> </w:t>
      </w:r>
      <w:r w:rsidRPr="00107372">
        <w:rPr>
          <w:rFonts w:ascii="Times New Roman" w:eastAsia="Times New Roman" w:hAnsi="Times New Roman" w:cs="Times New Roman"/>
          <w:b/>
          <w:bCs/>
          <w:spacing w:val="-4"/>
          <w:sz w:val="28"/>
          <w:szCs w:val="28"/>
          <w:u w:val="single"/>
        </w:rPr>
        <w:t>части 1, частями 2 и 2.1 (при наличии таких требований) статьи 31 Федерального закона № 44-ФЗ</w:t>
      </w:r>
      <w:r w:rsidRPr="00286618">
        <w:rPr>
          <w:rFonts w:ascii="Times New Roman" w:eastAsia="Times New Roman" w:hAnsi="Times New Roman" w:cs="Times New Roman"/>
          <w:spacing w:val="-4"/>
          <w:sz w:val="28"/>
          <w:szCs w:val="28"/>
        </w:rPr>
        <w:t>, а именно:</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Pr>
          <w:rFonts w:ascii="Times New Roman" w:eastAsia="Times New Roman" w:hAnsi="Times New Roman" w:cs="Times New Roman"/>
          <w:spacing w:val="-4"/>
          <w:sz w:val="28"/>
          <w:szCs w:val="28"/>
        </w:rPr>
        <w:t>«</w:t>
      </w:r>
      <w:r w:rsidRPr="00107372">
        <w:rPr>
          <w:rFonts w:ascii="Times New Roman" w:eastAsia="Times New Roman" w:hAnsi="Times New Roman" w:cs="Times New Roman"/>
          <w:i/>
          <w:spacing w:val="-4"/>
          <w:sz w:val="28"/>
          <w:szCs w:val="28"/>
        </w:rPr>
        <w:t xml:space="preserve">Предъявляемые к участникам закупки требования в соответствии с пунктом 1части 1 статьи 31 Федерального закона № 44-ФЗ: </w:t>
      </w:r>
    </w:p>
    <w:p w:rsid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Установлены:</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а) участник закупки должен быть членом саморегулируемой организации (далее-СРО) в области строительства, реконструкции, капитального ремонта объектов капитального строительства, в соответствии с требованиями ст.52 Градостроительного кодекса РФ.</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б)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в) СРО, в которой состоит участник, должна иметь компенсационный фонд обеспечения договорных обязательств;</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г)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Все перечисленные выше требования не распространяются:</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 на участников, которые предложат цену контракта 3 млн руб. и менее. Такие участники не обязаны быть членами СРО в силу ч. 2.1 ст. 52 Градостроительного кодекса Российской Федерации;</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 на унитарные предприятия, государственные и муниципальные учреждения, юрлица с госучастием в случаях, которые перечислены в ч. 2.2 ст. 52 Градостроительного кодекса Российской Федерации.</w:t>
      </w:r>
    </w:p>
    <w:p w:rsidR="00286618" w:rsidRPr="00286618" w:rsidRDefault="00107372" w:rsidP="00107372">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07372">
        <w:rPr>
          <w:rFonts w:ascii="Times New Roman" w:eastAsia="Times New Roman" w:hAnsi="Times New Roman" w:cs="Times New Roman"/>
          <w:i/>
          <w:spacing w:val="-4"/>
          <w:sz w:val="28"/>
          <w:szCs w:val="28"/>
        </w:rPr>
        <w:t>Участник закупки должен представить действующую выписку (копию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утвержденная приказом Ростехнадзора от 04.03.2019 № 86</w:t>
      </w:r>
      <w:r w:rsidR="005A606E">
        <w:rPr>
          <w:rFonts w:ascii="Times New Roman" w:eastAsia="Times New Roman" w:hAnsi="Times New Roman" w:cs="Times New Roman"/>
          <w:i/>
          <w:iCs/>
          <w:spacing w:val="-4"/>
          <w:sz w:val="28"/>
          <w:szCs w:val="28"/>
        </w:rPr>
        <w:t>».</w:t>
      </w:r>
    </w:p>
    <w:p w:rsidR="00286618" w:rsidRPr="00286618" w:rsidRDefault="00286618" w:rsidP="00286618">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286618">
        <w:rPr>
          <w:rFonts w:ascii="Times New Roman" w:eastAsia="Times New Roman" w:hAnsi="Times New Roman" w:cs="Times New Roman"/>
          <w:spacing w:val="-4"/>
          <w:sz w:val="28"/>
          <w:szCs w:val="28"/>
          <w:lang w:bidi="ru-RU"/>
        </w:rPr>
        <w:t xml:space="preserve">В пункте </w:t>
      </w:r>
      <w:r w:rsidR="00107372">
        <w:rPr>
          <w:rFonts w:ascii="Times New Roman" w:eastAsia="Times New Roman" w:hAnsi="Times New Roman" w:cs="Times New Roman"/>
          <w:spacing w:val="-4"/>
          <w:sz w:val="28"/>
          <w:szCs w:val="28"/>
          <w:lang w:bidi="ru-RU"/>
        </w:rPr>
        <w:t>21</w:t>
      </w:r>
      <w:r w:rsidRPr="00286618">
        <w:rPr>
          <w:rFonts w:ascii="Times New Roman" w:eastAsia="Times New Roman" w:hAnsi="Times New Roman" w:cs="Times New Roman"/>
          <w:spacing w:val="-4"/>
          <w:sz w:val="28"/>
          <w:szCs w:val="28"/>
          <w:lang w:bidi="ru-RU"/>
        </w:rPr>
        <w:t xml:space="preserve"> </w:t>
      </w:r>
      <w:r w:rsidR="00CC4309" w:rsidRPr="00CC4309">
        <w:rPr>
          <w:rFonts w:ascii="Times New Roman" w:eastAsia="Times New Roman" w:hAnsi="Times New Roman" w:cs="Times New Roman"/>
          <w:spacing w:val="-4"/>
          <w:sz w:val="28"/>
          <w:szCs w:val="28"/>
          <w:lang w:bidi="ru-RU"/>
        </w:rPr>
        <w:t xml:space="preserve">части </w:t>
      </w:r>
      <w:r w:rsidR="00CC4309" w:rsidRPr="00CC4309">
        <w:rPr>
          <w:rFonts w:ascii="Times New Roman" w:eastAsia="Times New Roman" w:hAnsi="Times New Roman" w:cs="Times New Roman"/>
          <w:spacing w:val="-4"/>
          <w:sz w:val="28"/>
          <w:szCs w:val="28"/>
          <w:lang w:val="en-US" w:bidi="ru-RU"/>
        </w:rPr>
        <w:t>II</w:t>
      </w:r>
      <w:r w:rsidR="00CC4309" w:rsidRPr="00CC4309">
        <w:rPr>
          <w:rFonts w:ascii="Times New Roman" w:eastAsia="Times New Roman" w:hAnsi="Times New Roman" w:cs="Times New Roman"/>
          <w:spacing w:val="-4"/>
          <w:sz w:val="28"/>
          <w:szCs w:val="28"/>
          <w:lang w:bidi="ru-RU"/>
        </w:rPr>
        <w:t xml:space="preserve"> документации об электронном аукционе «Информационная карта электронного аукциона»</w:t>
      </w:r>
      <w:r w:rsidR="00CC4309">
        <w:rPr>
          <w:rFonts w:ascii="Times New Roman" w:eastAsia="Times New Roman" w:hAnsi="Times New Roman" w:cs="Times New Roman"/>
          <w:spacing w:val="-4"/>
          <w:sz w:val="28"/>
          <w:szCs w:val="28"/>
          <w:lang w:bidi="ru-RU"/>
        </w:rPr>
        <w:t xml:space="preserve"> </w:t>
      </w:r>
      <w:r w:rsidRPr="00286618">
        <w:rPr>
          <w:rFonts w:ascii="Times New Roman" w:eastAsia="Times New Roman" w:hAnsi="Times New Roman" w:cs="Times New Roman"/>
          <w:spacing w:val="-4"/>
          <w:sz w:val="28"/>
          <w:szCs w:val="28"/>
          <w:lang w:bidi="ru-RU"/>
        </w:rPr>
        <w:t>установлено, что</w:t>
      </w:r>
      <w:r w:rsidRPr="00286618">
        <w:rPr>
          <w:rFonts w:ascii="Times New Roman" w:eastAsia="Times New Roman" w:hAnsi="Times New Roman" w:cs="Times New Roman"/>
          <w:iCs/>
          <w:spacing w:val="-4"/>
          <w:sz w:val="28"/>
          <w:szCs w:val="28"/>
        </w:rPr>
        <w:t xml:space="preserve"> </w:t>
      </w:r>
      <w:r w:rsidRPr="00286618">
        <w:rPr>
          <w:rFonts w:ascii="Times New Roman" w:eastAsia="Times New Roman" w:hAnsi="Times New Roman" w:cs="Times New Roman"/>
          <w:b/>
          <w:iCs/>
          <w:spacing w:val="-4"/>
          <w:sz w:val="28"/>
          <w:szCs w:val="28"/>
          <w:u w:val="single"/>
        </w:rPr>
        <w:t>вторая часть заявки</w:t>
      </w:r>
      <w:r w:rsidRPr="00286618">
        <w:rPr>
          <w:rFonts w:ascii="Times New Roman" w:eastAsia="Times New Roman" w:hAnsi="Times New Roman" w:cs="Times New Roman"/>
          <w:iCs/>
          <w:spacing w:val="-4"/>
          <w:sz w:val="28"/>
          <w:szCs w:val="28"/>
        </w:rPr>
        <w:t xml:space="preserve"> на участие в электронном аукционе должна </w:t>
      </w:r>
      <w:r w:rsidRPr="00286618">
        <w:rPr>
          <w:rFonts w:ascii="Times New Roman" w:eastAsia="Times New Roman" w:hAnsi="Times New Roman" w:cs="Times New Roman"/>
          <w:b/>
          <w:iCs/>
          <w:spacing w:val="-4"/>
          <w:sz w:val="28"/>
          <w:szCs w:val="28"/>
          <w:u w:val="single"/>
        </w:rPr>
        <w:t>содержать следующие документы и информацию</w:t>
      </w:r>
      <w:r w:rsidRPr="00286618">
        <w:rPr>
          <w:rFonts w:ascii="Times New Roman" w:eastAsia="Times New Roman" w:hAnsi="Times New Roman" w:cs="Times New Roman"/>
          <w:iCs/>
          <w:spacing w:val="-4"/>
          <w:sz w:val="28"/>
          <w:szCs w:val="28"/>
        </w:rPr>
        <w:t>:</w:t>
      </w:r>
    </w:p>
    <w:p w:rsidR="00107372" w:rsidRPr="00107372" w:rsidRDefault="00CC4309"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CC4309">
        <w:rPr>
          <w:rFonts w:ascii="Times New Roman" w:eastAsia="Times New Roman" w:hAnsi="Times New Roman" w:cs="Times New Roman"/>
          <w:bCs/>
          <w:spacing w:val="-4"/>
          <w:sz w:val="28"/>
          <w:szCs w:val="28"/>
        </w:rPr>
        <w:t xml:space="preserve">1) </w:t>
      </w:r>
      <w:r w:rsidR="00107372" w:rsidRPr="00107372">
        <w:rPr>
          <w:rFonts w:ascii="Times New Roman" w:eastAsia="Times New Roman" w:hAnsi="Times New Roman" w:cs="Times New Roman"/>
          <w:bCs/>
          <w:spacing w:val="-4"/>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107372">
        <w:rPr>
          <w:rFonts w:ascii="Times New Roman" w:eastAsia="Times New Roman" w:hAnsi="Times New Roman" w:cs="Times New Roman"/>
          <w:bCs/>
          <w:spacing w:val="-4"/>
          <w:sz w:val="28"/>
          <w:szCs w:val="28"/>
        </w:rPr>
        <w:t xml:space="preserve">2) </w:t>
      </w:r>
      <w:r w:rsidRPr="00107372">
        <w:rPr>
          <w:rFonts w:ascii="Times New Roman" w:eastAsia="Times New Roman" w:hAnsi="Times New Roman" w:cs="Times New Roman"/>
          <w:b/>
          <w:bCs/>
          <w:spacing w:val="-4"/>
          <w:sz w:val="28"/>
          <w:szCs w:val="28"/>
          <w:u w:val="single"/>
        </w:rPr>
        <w:t>документы, подтверждающие соответствие участника такого аукциона требованиям, установленным пунктом 1 части 1 статьи 31 Федерального закона № 44-ФЗ</w:t>
      </w:r>
      <w:r w:rsidRPr="00107372">
        <w:rPr>
          <w:rFonts w:ascii="Times New Roman" w:eastAsia="Times New Roman" w:hAnsi="Times New Roman" w:cs="Times New Roman"/>
          <w:bCs/>
          <w:spacing w:val="-4"/>
          <w:sz w:val="28"/>
          <w:szCs w:val="28"/>
        </w:rPr>
        <w:t>,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 44-ФЗ (указанная декларация предоставляется с использованием программно-аппаратных средств электронной площадки);</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107372">
        <w:rPr>
          <w:rFonts w:ascii="Times New Roman" w:eastAsia="Times New Roman" w:hAnsi="Times New Roman" w:cs="Times New Roman"/>
          <w:bCs/>
          <w:spacing w:val="-4"/>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107372">
        <w:rPr>
          <w:rFonts w:ascii="Times New Roman" w:eastAsia="Times New Roman" w:hAnsi="Times New Roman" w:cs="Times New Roman"/>
          <w:bCs/>
          <w:spacing w:val="-4"/>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107372">
        <w:rPr>
          <w:rFonts w:ascii="Times New Roman" w:eastAsia="Times New Roman" w:hAnsi="Times New Roman" w:cs="Times New Roman"/>
          <w:bCs/>
          <w:spacing w:val="-4"/>
          <w:sz w:val="28"/>
          <w:szCs w:val="28"/>
        </w:rPr>
        <w:t>5) документы, подтверждающие право участника электронного аукциона на получение преимуществ в соответствии со статьями 28 и 29 Федерального закона № 44-ФЗ (в случае, если участник электронного аукциона заявил о получении указанных преимуществ), или копии таких документов;</w:t>
      </w:r>
    </w:p>
    <w:p w:rsidR="00107372" w:rsidRP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107372">
        <w:rPr>
          <w:rFonts w:ascii="Times New Roman" w:eastAsia="Times New Roman" w:hAnsi="Times New Roman" w:cs="Times New Roman"/>
          <w:bCs/>
          <w:spacing w:val="-4"/>
          <w:sz w:val="28"/>
          <w:szCs w:val="28"/>
        </w:rPr>
        <w:t>6)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07372" w:rsidRDefault="00107372" w:rsidP="00107372">
      <w:pPr>
        <w:tabs>
          <w:tab w:val="left" w:pos="545"/>
          <w:tab w:val="left" w:pos="720"/>
        </w:tabs>
        <w:spacing w:after="0" w:line="240" w:lineRule="auto"/>
        <w:ind w:firstLine="544"/>
        <w:jc w:val="both"/>
        <w:rPr>
          <w:rFonts w:ascii="Times New Roman" w:eastAsia="Times New Roman" w:hAnsi="Times New Roman" w:cs="Times New Roman"/>
          <w:bCs/>
          <w:spacing w:val="-4"/>
          <w:sz w:val="28"/>
          <w:szCs w:val="28"/>
        </w:rPr>
      </w:pPr>
      <w:r w:rsidRPr="00107372">
        <w:rPr>
          <w:rFonts w:ascii="Times New Roman" w:eastAsia="Times New Roman" w:hAnsi="Times New Roman" w:cs="Times New Roman"/>
          <w:bCs/>
          <w:spacing w:val="-4"/>
          <w:sz w:val="28"/>
          <w:szCs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AC609D" w:rsidRPr="00AC609D" w:rsidRDefault="00AC609D" w:rsidP="00AC609D">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AC609D">
        <w:rPr>
          <w:rFonts w:ascii="Times New Roman" w:eastAsia="Times New Roman" w:hAnsi="Times New Roman" w:cs="Times New Roman"/>
          <w:iCs/>
          <w:spacing w:val="-4"/>
          <w:sz w:val="28"/>
          <w:szCs w:val="28"/>
        </w:rPr>
        <w:t>Предметом закупки является оказание услуг по строительному контролю (техническому надзору) за выполнением работ на объекте: «Реконструкция здания ФГБУ «Иркутская МВЛ» в целях размещения лабораторного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г. Иркутск, ул. Боткина, 4».</w:t>
      </w:r>
    </w:p>
    <w:p w:rsidR="00AC609D" w:rsidRPr="00AC609D" w:rsidRDefault="00AC609D" w:rsidP="00AC609D">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AC609D">
        <w:rPr>
          <w:rFonts w:ascii="Times New Roman" w:eastAsia="Times New Roman" w:hAnsi="Times New Roman" w:cs="Times New Roman"/>
          <w:iCs/>
          <w:spacing w:val="-4"/>
          <w:sz w:val="28"/>
          <w:szCs w:val="28"/>
        </w:rPr>
        <w:t xml:space="preserve">В соответствии с частью 2 статьи 52 Градостроительного кодекса Российской Федерации (далее - Градостроительный кодекс РФ) работы по договорам о строительстве, </w:t>
      </w:r>
      <w:r>
        <w:rPr>
          <w:rFonts w:ascii="Times New Roman" w:eastAsia="Times New Roman" w:hAnsi="Times New Roman" w:cs="Times New Roman"/>
          <w:iCs/>
          <w:spacing w:val="-4"/>
          <w:sz w:val="28"/>
          <w:szCs w:val="28"/>
        </w:rPr>
        <w:t>реконструкции, капитальном ремонте</w:t>
      </w:r>
      <w:r w:rsidRPr="00AC609D">
        <w:rPr>
          <w:rFonts w:ascii="Times New Roman" w:eastAsia="Times New Roman" w:hAnsi="Times New Roman" w:cs="Times New Roman"/>
          <w:iCs/>
          <w:spacing w:val="-4"/>
          <w:sz w:val="28"/>
          <w:szCs w:val="28"/>
        </w:rPr>
        <w:t xml:space="preserve">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
    <w:p w:rsidR="00AC609D" w:rsidRPr="00AC609D" w:rsidRDefault="00AC609D" w:rsidP="00AC609D">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AC609D">
        <w:rPr>
          <w:rFonts w:ascii="Times New Roman" w:eastAsia="Times New Roman" w:hAnsi="Times New Roman" w:cs="Times New Roman"/>
          <w:iCs/>
          <w:spacing w:val="-4"/>
          <w:sz w:val="28"/>
          <w:szCs w:val="28"/>
        </w:rPr>
        <w:t>Частью 1 статьи 53 Градостроительного кодекса РФ установлено, что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C609D" w:rsidRPr="00AC609D" w:rsidRDefault="00AC609D" w:rsidP="00AC609D">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AC609D">
        <w:rPr>
          <w:rFonts w:ascii="Times New Roman" w:eastAsia="Times New Roman" w:hAnsi="Times New Roman" w:cs="Times New Roman"/>
          <w:iCs/>
          <w:spacing w:val="-4"/>
          <w:sz w:val="28"/>
          <w:szCs w:val="28"/>
        </w:rPr>
        <w:t>В соответствии с частью 2 статьи 53 Градостроительного кодекса РФ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C609D" w:rsidRPr="00AC609D" w:rsidRDefault="00AC609D" w:rsidP="00AC609D">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AC609D">
        <w:rPr>
          <w:rFonts w:ascii="Times New Roman" w:eastAsia="Times New Roman" w:hAnsi="Times New Roman" w:cs="Times New Roman"/>
          <w:iCs/>
          <w:spacing w:val="-4"/>
          <w:sz w:val="28"/>
          <w:szCs w:val="28"/>
        </w:rPr>
        <w:t>Согласно пункту 22 статьи 1 Градостроительного кодекса РФ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б статьи 55.31 Градостроительного кодекса РФ.</w:t>
      </w:r>
    </w:p>
    <w:p w:rsidR="00AC609D" w:rsidRDefault="00AC609D" w:rsidP="00AC609D">
      <w:pPr>
        <w:tabs>
          <w:tab w:val="left" w:pos="545"/>
          <w:tab w:val="left" w:pos="720"/>
        </w:tabs>
        <w:spacing w:after="0" w:line="240" w:lineRule="auto"/>
        <w:ind w:firstLine="544"/>
        <w:jc w:val="both"/>
        <w:rPr>
          <w:rFonts w:ascii="Times New Roman" w:eastAsia="Times New Roman" w:hAnsi="Times New Roman" w:cs="Times New Roman"/>
          <w:iCs/>
          <w:spacing w:val="-4"/>
          <w:sz w:val="28"/>
          <w:szCs w:val="28"/>
        </w:rPr>
      </w:pPr>
      <w:r w:rsidRPr="00AC609D">
        <w:rPr>
          <w:rFonts w:ascii="Times New Roman" w:eastAsia="Times New Roman" w:hAnsi="Times New Roman" w:cs="Times New Roman"/>
          <w:iCs/>
          <w:spacing w:val="-4"/>
          <w:sz w:val="28"/>
          <w:szCs w:val="28"/>
        </w:rPr>
        <w:t xml:space="preserve">Таким образом, исключение из общего правила обязательности членства в саморегулируемой организации, предусмотренное частью 2.1 статьей 52 Кодекса, распространяется на индивидуальных предпринимателей и юридических лиц, осуществляющих строительный контроль за выполнением работ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w:t>
      </w:r>
      <w:r w:rsidRPr="00AC609D">
        <w:rPr>
          <w:rFonts w:ascii="Times New Roman" w:eastAsia="Times New Roman" w:hAnsi="Times New Roman" w:cs="Times New Roman"/>
          <w:b/>
          <w:iCs/>
          <w:spacing w:val="-4"/>
          <w:sz w:val="28"/>
          <w:szCs w:val="28"/>
          <w:u w:val="single"/>
        </w:rPr>
        <w:t>размер обязательств по которым не превышает трех миллионов рублей</w:t>
      </w:r>
      <w:r w:rsidRPr="00AC609D">
        <w:rPr>
          <w:rFonts w:ascii="Times New Roman" w:eastAsia="Times New Roman" w:hAnsi="Times New Roman" w:cs="Times New Roman"/>
          <w:iCs/>
          <w:spacing w:val="-4"/>
          <w:sz w:val="28"/>
          <w:szCs w:val="28"/>
        </w:rPr>
        <w:t>.</w:t>
      </w:r>
    </w:p>
    <w:p w:rsidR="00AC609D" w:rsidRDefault="002E3B2B" w:rsidP="00AC609D">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Так, </w:t>
      </w:r>
      <w:r w:rsidR="00F73505">
        <w:rPr>
          <w:rFonts w:ascii="Times New Roman" w:eastAsia="Times New Roman" w:hAnsi="Times New Roman" w:cs="Times New Roman"/>
          <w:spacing w:val="-4"/>
          <w:sz w:val="28"/>
          <w:szCs w:val="28"/>
        </w:rPr>
        <w:t>Комиссия,</w:t>
      </w:r>
      <w:r w:rsidR="00A16E30">
        <w:rPr>
          <w:rFonts w:ascii="Times New Roman" w:eastAsia="Times New Roman" w:hAnsi="Times New Roman" w:cs="Times New Roman"/>
          <w:spacing w:val="-4"/>
          <w:sz w:val="28"/>
          <w:szCs w:val="28"/>
        </w:rPr>
        <w:t xml:space="preserve"> исследовав</w:t>
      </w:r>
      <w:r w:rsidR="00C932D7">
        <w:rPr>
          <w:rFonts w:ascii="Times New Roman" w:eastAsia="Times New Roman" w:hAnsi="Times New Roman" w:cs="Times New Roman"/>
          <w:spacing w:val="-4"/>
          <w:sz w:val="28"/>
          <w:szCs w:val="28"/>
        </w:rPr>
        <w:t xml:space="preserve"> следующие представленные документы </w:t>
      </w:r>
      <w:r w:rsidR="00A16E30">
        <w:rPr>
          <w:rFonts w:ascii="Times New Roman" w:eastAsia="Times New Roman" w:hAnsi="Times New Roman" w:cs="Times New Roman"/>
          <w:spacing w:val="-4"/>
          <w:sz w:val="28"/>
          <w:szCs w:val="28"/>
        </w:rPr>
        <w:t xml:space="preserve">в </w:t>
      </w:r>
      <w:r w:rsidR="0035670B">
        <w:rPr>
          <w:rFonts w:ascii="Times New Roman" w:eastAsia="Times New Roman" w:hAnsi="Times New Roman" w:cs="Times New Roman"/>
          <w:spacing w:val="-4"/>
          <w:sz w:val="28"/>
          <w:szCs w:val="28"/>
        </w:rPr>
        <w:t>составе</w:t>
      </w:r>
      <w:r>
        <w:rPr>
          <w:rFonts w:ascii="Times New Roman" w:eastAsia="Times New Roman" w:hAnsi="Times New Roman" w:cs="Times New Roman"/>
          <w:spacing w:val="-4"/>
          <w:sz w:val="28"/>
          <w:szCs w:val="28"/>
        </w:rPr>
        <w:t xml:space="preserve"> заяв</w:t>
      </w:r>
      <w:r w:rsidR="0035670B">
        <w:rPr>
          <w:rFonts w:ascii="Times New Roman" w:eastAsia="Times New Roman" w:hAnsi="Times New Roman" w:cs="Times New Roman"/>
          <w:spacing w:val="-4"/>
          <w:sz w:val="28"/>
          <w:szCs w:val="28"/>
        </w:rPr>
        <w:t>ок</w:t>
      </w:r>
      <w:r w:rsidR="00A16E30">
        <w:rPr>
          <w:rFonts w:ascii="Times New Roman" w:eastAsia="Times New Roman" w:hAnsi="Times New Roman" w:cs="Times New Roman"/>
          <w:spacing w:val="-4"/>
          <w:sz w:val="28"/>
          <w:szCs w:val="28"/>
        </w:rPr>
        <w:t xml:space="preserve"> участников закупки пришла к выводу о т</w:t>
      </w:r>
      <w:r w:rsidR="00F73505">
        <w:rPr>
          <w:rFonts w:ascii="Times New Roman" w:eastAsia="Times New Roman" w:hAnsi="Times New Roman" w:cs="Times New Roman"/>
          <w:spacing w:val="-4"/>
          <w:sz w:val="28"/>
          <w:szCs w:val="28"/>
        </w:rPr>
        <w:t>ом, что з</w:t>
      </w:r>
      <w:r w:rsidR="00E50AA6">
        <w:rPr>
          <w:rFonts w:ascii="Times New Roman" w:eastAsia="Times New Roman" w:hAnsi="Times New Roman" w:cs="Times New Roman"/>
          <w:spacing w:val="-4"/>
          <w:sz w:val="28"/>
          <w:szCs w:val="28"/>
        </w:rPr>
        <w:t>аявк</w:t>
      </w:r>
      <w:r w:rsidR="00982D42">
        <w:rPr>
          <w:rFonts w:ascii="Times New Roman" w:eastAsia="Times New Roman" w:hAnsi="Times New Roman" w:cs="Times New Roman"/>
          <w:spacing w:val="-4"/>
          <w:sz w:val="28"/>
          <w:szCs w:val="28"/>
        </w:rPr>
        <w:t>а</w:t>
      </w:r>
      <w:r w:rsidR="00E50AA6">
        <w:rPr>
          <w:rFonts w:ascii="Times New Roman" w:eastAsia="Times New Roman" w:hAnsi="Times New Roman" w:cs="Times New Roman"/>
          <w:spacing w:val="-4"/>
          <w:sz w:val="28"/>
          <w:szCs w:val="28"/>
        </w:rPr>
        <w:t xml:space="preserve"> </w:t>
      </w:r>
      <w:r w:rsidR="00982D42">
        <w:rPr>
          <w:rFonts w:ascii="Times New Roman" w:eastAsia="Times New Roman" w:hAnsi="Times New Roman" w:cs="Times New Roman"/>
          <w:spacing w:val="-4"/>
          <w:sz w:val="28"/>
          <w:szCs w:val="28"/>
        </w:rPr>
        <w:t>заявителя жалобы ООО «</w:t>
      </w:r>
      <w:r w:rsidR="00AC609D">
        <w:rPr>
          <w:rFonts w:ascii="Times New Roman" w:eastAsia="Times New Roman" w:hAnsi="Times New Roman" w:cs="Times New Roman"/>
          <w:spacing w:val="-4"/>
          <w:sz w:val="28"/>
          <w:szCs w:val="28"/>
        </w:rPr>
        <w:t>Ангара-Стройконтроль</w:t>
      </w:r>
      <w:r w:rsidR="00982D42">
        <w:rPr>
          <w:rFonts w:ascii="Times New Roman" w:eastAsia="Times New Roman" w:hAnsi="Times New Roman" w:cs="Times New Roman"/>
          <w:spacing w:val="-4"/>
          <w:sz w:val="28"/>
          <w:szCs w:val="28"/>
        </w:rPr>
        <w:t>»</w:t>
      </w:r>
      <w:r w:rsidR="00410D43">
        <w:rPr>
          <w:rFonts w:ascii="Times New Roman" w:eastAsia="Times New Roman" w:hAnsi="Times New Roman" w:cs="Times New Roman"/>
          <w:spacing w:val="-4"/>
          <w:sz w:val="28"/>
          <w:szCs w:val="28"/>
        </w:rPr>
        <w:t xml:space="preserve"> </w:t>
      </w:r>
      <w:r w:rsidR="00E50AA6">
        <w:rPr>
          <w:rFonts w:ascii="Times New Roman" w:eastAsia="Times New Roman" w:hAnsi="Times New Roman" w:cs="Times New Roman"/>
          <w:spacing w:val="-4"/>
          <w:sz w:val="28"/>
          <w:szCs w:val="28"/>
        </w:rPr>
        <w:t>соответствуют требованиям, установленным документацией</w:t>
      </w:r>
      <w:r w:rsidR="00F73505">
        <w:rPr>
          <w:rFonts w:ascii="Times New Roman" w:eastAsia="Times New Roman" w:hAnsi="Times New Roman" w:cs="Times New Roman"/>
          <w:spacing w:val="-4"/>
          <w:sz w:val="28"/>
          <w:szCs w:val="28"/>
        </w:rPr>
        <w:t xml:space="preserve"> об электронном аукционе</w:t>
      </w:r>
      <w:r w:rsidR="00135BA4">
        <w:rPr>
          <w:rFonts w:ascii="Times New Roman" w:eastAsia="Times New Roman" w:hAnsi="Times New Roman" w:cs="Times New Roman"/>
          <w:spacing w:val="-4"/>
          <w:sz w:val="28"/>
          <w:szCs w:val="28"/>
        </w:rPr>
        <w:t xml:space="preserve">, так как </w:t>
      </w:r>
      <w:r w:rsidR="00AC609D">
        <w:rPr>
          <w:rFonts w:ascii="Times New Roman" w:eastAsia="Times New Roman" w:hAnsi="Times New Roman" w:cs="Times New Roman"/>
          <w:spacing w:val="-4"/>
          <w:sz w:val="28"/>
          <w:szCs w:val="28"/>
        </w:rPr>
        <w:t>им в составе заявки представлена</w:t>
      </w:r>
      <w:r w:rsidR="00135BA4">
        <w:rPr>
          <w:rFonts w:ascii="Times New Roman" w:eastAsia="Times New Roman" w:hAnsi="Times New Roman" w:cs="Times New Roman"/>
          <w:spacing w:val="-4"/>
          <w:sz w:val="28"/>
          <w:szCs w:val="28"/>
        </w:rPr>
        <w:t xml:space="preserve"> </w:t>
      </w:r>
      <w:r w:rsidR="00AC609D" w:rsidRPr="00AC609D">
        <w:rPr>
          <w:rFonts w:ascii="Times New Roman" w:eastAsia="Times New Roman" w:hAnsi="Times New Roman" w:cs="Times New Roman"/>
          <w:spacing w:val="-4"/>
          <w:sz w:val="28"/>
          <w:szCs w:val="28"/>
        </w:rPr>
        <w:t>выписка из реестра членов саморегулируемой организации от 04.06.2020 № 0650</w:t>
      </w:r>
      <w:r w:rsidR="00AC609D">
        <w:rPr>
          <w:rFonts w:ascii="Times New Roman" w:eastAsia="Times New Roman" w:hAnsi="Times New Roman" w:cs="Times New Roman"/>
          <w:spacing w:val="-4"/>
          <w:sz w:val="28"/>
          <w:szCs w:val="28"/>
        </w:rPr>
        <w:t>.</w:t>
      </w:r>
    </w:p>
    <w:p w:rsidR="003520C3" w:rsidRDefault="003520C3" w:rsidP="003520C3">
      <w:pPr>
        <w:autoSpaceDE w:val="0"/>
        <w:autoSpaceDN w:val="0"/>
        <w:adjustRightInd w:val="0"/>
        <w:spacing w:after="0" w:line="240" w:lineRule="auto"/>
        <w:ind w:firstLine="540"/>
        <w:jc w:val="both"/>
        <w:rPr>
          <w:rFonts w:ascii="Times New Roman" w:eastAsia="Times New Roman" w:hAnsi="Times New Roman" w:cs="Times New Roman"/>
          <w:spacing w:val="-4"/>
          <w:sz w:val="28"/>
          <w:szCs w:val="28"/>
        </w:rPr>
      </w:pPr>
      <w:r>
        <w:rPr>
          <w:rFonts w:ascii="Times New Roman" w:hAnsi="Times New Roman" w:cs="Times New Roman"/>
          <w:sz w:val="28"/>
          <w:szCs w:val="28"/>
        </w:rPr>
        <w:t>Таким образом</w:t>
      </w:r>
      <w:r w:rsidRPr="0081572B">
        <w:rPr>
          <w:rFonts w:ascii="Times New Roman" w:hAnsi="Times New Roman" w:cs="Times New Roman"/>
          <w:sz w:val="28"/>
          <w:szCs w:val="28"/>
        </w:rPr>
        <w:t xml:space="preserve">, Комиссия приходит к выводу, что комиссией </w:t>
      </w:r>
      <w:r w:rsidR="00AC609D">
        <w:rPr>
          <w:rFonts w:ascii="Times New Roman" w:hAnsi="Times New Roman" w:cs="Times New Roman"/>
          <w:sz w:val="28"/>
          <w:szCs w:val="28"/>
        </w:rPr>
        <w:t xml:space="preserve">по рассмотрению заявок заказчика </w:t>
      </w:r>
      <w:r w:rsidR="004758FD">
        <w:rPr>
          <w:rFonts w:ascii="Times New Roman" w:hAnsi="Times New Roman" w:cs="Times New Roman"/>
          <w:sz w:val="28"/>
          <w:szCs w:val="28"/>
        </w:rPr>
        <w:t>не</w:t>
      </w:r>
      <w:r w:rsidRPr="0081572B">
        <w:rPr>
          <w:rFonts w:ascii="Times New Roman" w:hAnsi="Times New Roman" w:cs="Times New Roman"/>
          <w:sz w:val="28"/>
          <w:szCs w:val="28"/>
        </w:rPr>
        <w:t xml:space="preserve">правомерно принято решение </w:t>
      </w:r>
      <w:r>
        <w:rPr>
          <w:rFonts w:ascii="Times New Roman" w:hAnsi="Times New Roman" w:cs="Times New Roman"/>
          <w:sz w:val="28"/>
          <w:szCs w:val="28"/>
        </w:rPr>
        <w:t xml:space="preserve">о </w:t>
      </w:r>
      <w:r>
        <w:rPr>
          <w:rFonts w:ascii="Times New Roman" w:eastAsia="Times New Roman" w:hAnsi="Times New Roman" w:cs="Times New Roman"/>
          <w:spacing w:val="-4"/>
          <w:sz w:val="28"/>
          <w:szCs w:val="28"/>
        </w:rPr>
        <w:t>признании заяв</w:t>
      </w:r>
      <w:r w:rsidR="004758FD">
        <w:rPr>
          <w:rFonts w:ascii="Times New Roman" w:eastAsia="Times New Roman" w:hAnsi="Times New Roman" w:cs="Times New Roman"/>
          <w:spacing w:val="-4"/>
          <w:sz w:val="28"/>
          <w:szCs w:val="28"/>
        </w:rPr>
        <w:t>ки</w:t>
      </w:r>
      <w:r>
        <w:rPr>
          <w:rFonts w:ascii="Times New Roman" w:eastAsia="Times New Roman" w:hAnsi="Times New Roman" w:cs="Times New Roman"/>
          <w:spacing w:val="-4"/>
          <w:sz w:val="28"/>
          <w:szCs w:val="28"/>
        </w:rPr>
        <w:t xml:space="preserve"> </w:t>
      </w:r>
      <w:r w:rsidR="004758FD" w:rsidRPr="008149FA">
        <w:rPr>
          <w:rFonts w:ascii="Times New Roman" w:eastAsia="Times New Roman" w:hAnsi="Times New Roman" w:cs="Times New Roman"/>
          <w:spacing w:val="-4"/>
          <w:sz w:val="28"/>
          <w:szCs w:val="28"/>
        </w:rPr>
        <w:t>ООО «</w:t>
      </w:r>
      <w:r w:rsidR="00AC609D">
        <w:rPr>
          <w:rFonts w:ascii="Times New Roman" w:eastAsia="Times New Roman" w:hAnsi="Times New Roman" w:cs="Times New Roman"/>
          <w:spacing w:val="-4"/>
          <w:sz w:val="28"/>
          <w:szCs w:val="28"/>
        </w:rPr>
        <w:t>Ангара-Стройконтроль</w:t>
      </w:r>
      <w:r w:rsidR="004758FD" w:rsidRPr="008149FA">
        <w:rPr>
          <w:rFonts w:ascii="Times New Roman" w:eastAsia="Times New Roman" w:hAnsi="Times New Roman" w:cs="Times New Roman"/>
          <w:spacing w:val="-4"/>
          <w:sz w:val="28"/>
          <w:szCs w:val="28"/>
        </w:rPr>
        <w:t xml:space="preserve">» </w:t>
      </w:r>
      <w:r w:rsidR="004758FD">
        <w:rPr>
          <w:rFonts w:ascii="Times New Roman" w:eastAsia="Times New Roman" w:hAnsi="Times New Roman" w:cs="Times New Roman"/>
          <w:spacing w:val="-4"/>
          <w:sz w:val="28"/>
          <w:szCs w:val="28"/>
        </w:rPr>
        <w:t>(№</w:t>
      </w:r>
      <w:r w:rsidR="00AC609D" w:rsidRPr="007D59B4">
        <w:rPr>
          <w:rFonts w:ascii="Times New Roman" w:eastAsia="Times New Roman" w:hAnsi="Times New Roman" w:cs="Times New Roman"/>
          <w:spacing w:val="-4"/>
          <w:sz w:val="28"/>
          <w:szCs w:val="28"/>
        </w:rPr>
        <w:t>107643708</w:t>
      </w:r>
      <w:r w:rsidR="004758FD">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004758FD">
        <w:rPr>
          <w:rFonts w:ascii="Times New Roman" w:eastAsia="Times New Roman" w:hAnsi="Times New Roman" w:cs="Times New Roman"/>
          <w:spacing w:val="-4"/>
          <w:sz w:val="28"/>
          <w:szCs w:val="28"/>
        </w:rPr>
        <w:t>не</w:t>
      </w:r>
      <w:r>
        <w:rPr>
          <w:rFonts w:ascii="Times New Roman" w:eastAsia="Times New Roman" w:hAnsi="Times New Roman" w:cs="Times New Roman"/>
          <w:spacing w:val="-4"/>
          <w:sz w:val="28"/>
          <w:szCs w:val="28"/>
        </w:rPr>
        <w:t>соответствующ</w:t>
      </w:r>
      <w:r w:rsidR="004758FD">
        <w:rPr>
          <w:rFonts w:ascii="Times New Roman" w:eastAsia="Times New Roman" w:hAnsi="Times New Roman" w:cs="Times New Roman"/>
          <w:spacing w:val="-4"/>
          <w:sz w:val="28"/>
          <w:szCs w:val="28"/>
        </w:rPr>
        <w:t>ей</w:t>
      </w:r>
      <w:r>
        <w:rPr>
          <w:rFonts w:ascii="Times New Roman" w:eastAsia="Times New Roman" w:hAnsi="Times New Roman" w:cs="Times New Roman"/>
          <w:spacing w:val="-4"/>
          <w:sz w:val="28"/>
          <w:szCs w:val="28"/>
        </w:rPr>
        <w:t xml:space="preserve"> требованиям документации об электронном аукционе в связи с представлением учас</w:t>
      </w:r>
      <w:r w:rsidR="00AC609D">
        <w:rPr>
          <w:rFonts w:ascii="Times New Roman" w:eastAsia="Times New Roman" w:hAnsi="Times New Roman" w:cs="Times New Roman"/>
          <w:spacing w:val="-4"/>
          <w:sz w:val="28"/>
          <w:szCs w:val="28"/>
        </w:rPr>
        <w:t>тниками закупки в составе заявки</w:t>
      </w:r>
      <w:r>
        <w:rPr>
          <w:rFonts w:ascii="Times New Roman" w:eastAsia="Times New Roman" w:hAnsi="Times New Roman" w:cs="Times New Roman"/>
          <w:spacing w:val="-4"/>
          <w:sz w:val="28"/>
          <w:szCs w:val="28"/>
        </w:rPr>
        <w:t xml:space="preserve"> всех необходимых документов</w:t>
      </w:r>
      <w:r w:rsidR="00AC609D">
        <w:rPr>
          <w:rFonts w:ascii="Times New Roman" w:eastAsia="Times New Roman" w:hAnsi="Times New Roman" w:cs="Times New Roman"/>
          <w:spacing w:val="-4"/>
          <w:sz w:val="28"/>
          <w:szCs w:val="28"/>
        </w:rPr>
        <w:t>, что свидетельствует о нарушении части 7 статьи 69 Федерального закона № 44-ФЗ.</w:t>
      </w:r>
    </w:p>
    <w:p w:rsidR="00AC609D" w:rsidRDefault="00AC609D" w:rsidP="003520C3">
      <w:pPr>
        <w:autoSpaceDE w:val="0"/>
        <w:autoSpaceDN w:val="0"/>
        <w:adjustRightInd w:val="0"/>
        <w:spacing w:after="0" w:line="240" w:lineRule="auto"/>
        <w:ind w:firstLine="540"/>
        <w:jc w:val="both"/>
        <w:rPr>
          <w:rFonts w:ascii="Times New Roman" w:eastAsia="Times New Roman" w:hAnsi="Times New Roman" w:cs="Times New Roman"/>
          <w:spacing w:val="-4"/>
          <w:sz w:val="28"/>
          <w:szCs w:val="28"/>
        </w:rPr>
      </w:pPr>
    </w:p>
    <w:p w:rsidR="00475F39" w:rsidRDefault="00AC609D" w:rsidP="003520C3">
      <w:pPr>
        <w:autoSpaceDE w:val="0"/>
        <w:autoSpaceDN w:val="0"/>
        <w:adjustRightInd w:val="0"/>
        <w:spacing w:after="0" w:line="240" w:lineRule="auto"/>
        <w:ind w:firstLine="5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 </w:t>
      </w:r>
      <w:r w:rsidR="00475F39">
        <w:rPr>
          <w:rFonts w:ascii="Times New Roman" w:eastAsia="Times New Roman" w:hAnsi="Times New Roman" w:cs="Times New Roman"/>
          <w:spacing w:val="-4"/>
          <w:sz w:val="28"/>
          <w:szCs w:val="28"/>
        </w:rPr>
        <w:t>В соответствии с частью 4 статьи 64 Федерального закона № 44-ФЗ к</w:t>
      </w:r>
      <w:r w:rsidR="00475F39" w:rsidRPr="00475F39">
        <w:rPr>
          <w:rFonts w:ascii="Times New Roman" w:eastAsia="Times New Roman" w:hAnsi="Times New Roman" w:cs="Times New Roman"/>
          <w:spacing w:val="-4"/>
          <w:sz w:val="28"/>
          <w:szCs w:val="28"/>
        </w:rPr>
        <w:t xml:space="preserve"> документации об электронном аукционе прилагается проект контракта, который является неотъемлемой частью этой документации</w:t>
      </w:r>
      <w:r w:rsidR="00475F39">
        <w:rPr>
          <w:rFonts w:ascii="Times New Roman" w:eastAsia="Times New Roman" w:hAnsi="Times New Roman" w:cs="Times New Roman"/>
          <w:spacing w:val="-4"/>
          <w:sz w:val="28"/>
          <w:szCs w:val="28"/>
        </w:rPr>
        <w:t>.</w:t>
      </w:r>
    </w:p>
    <w:p w:rsidR="008D4723" w:rsidRPr="008D4723" w:rsidRDefault="008D4723" w:rsidP="008D4723">
      <w:pPr>
        <w:spacing w:after="0" w:line="240" w:lineRule="auto"/>
        <w:ind w:firstLine="426"/>
        <w:jc w:val="both"/>
        <w:rPr>
          <w:rFonts w:ascii="Times New Roman" w:eastAsia="Times New Roman" w:hAnsi="Times New Roman" w:cs="Times New Roman"/>
          <w:sz w:val="28"/>
          <w:szCs w:val="28"/>
        </w:rPr>
      </w:pPr>
      <w:r w:rsidRPr="008D4723">
        <w:rPr>
          <w:rFonts w:ascii="Times New Roman" w:eastAsia="Times New Roman" w:hAnsi="Times New Roman" w:cs="Times New Roman"/>
          <w:sz w:val="28"/>
          <w:szCs w:val="28"/>
        </w:rPr>
        <w:t>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D4723" w:rsidRPr="008D4723" w:rsidRDefault="008D4723" w:rsidP="008D4723">
      <w:pPr>
        <w:spacing w:after="0" w:line="240" w:lineRule="auto"/>
        <w:ind w:firstLine="426"/>
        <w:jc w:val="both"/>
        <w:rPr>
          <w:rFonts w:ascii="Times New Roman" w:eastAsia="Times New Roman" w:hAnsi="Times New Roman" w:cs="Times New Roman"/>
          <w:sz w:val="28"/>
          <w:szCs w:val="28"/>
        </w:rPr>
      </w:pPr>
      <w:r w:rsidRPr="008D4723">
        <w:rPr>
          <w:rFonts w:ascii="Times New Roman" w:eastAsia="Times New Roman" w:hAnsi="Times New Roman" w:cs="Times New Roman"/>
          <w:sz w:val="28"/>
          <w:szCs w:val="28"/>
        </w:rPr>
        <w:t>Частями 6, 8 статьи 34 Федерального закона № 44-ФЗ установлено, что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D4723" w:rsidRDefault="008D4723" w:rsidP="008D4723">
      <w:pPr>
        <w:spacing w:after="0" w:line="240" w:lineRule="auto"/>
        <w:ind w:firstLine="426"/>
        <w:jc w:val="both"/>
        <w:rPr>
          <w:rFonts w:ascii="Times New Roman" w:eastAsia="Times New Roman" w:hAnsi="Times New Roman" w:cs="Times New Roman"/>
          <w:sz w:val="28"/>
          <w:szCs w:val="28"/>
        </w:rPr>
      </w:pPr>
      <w:r w:rsidRPr="008D4723">
        <w:rPr>
          <w:rFonts w:ascii="Times New Roman" w:eastAsia="Times New Roman" w:hAnsi="Times New Roman" w:cs="Times New Roman"/>
          <w:sz w:val="28"/>
          <w:szCs w:val="28"/>
        </w:rPr>
        <w:t>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установлены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 Правила).</w:t>
      </w:r>
    </w:p>
    <w:p w:rsidR="00CA2EAB" w:rsidRDefault="00554DF3" w:rsidP="00CA2EAB">
      <w:pPr>
        <w:spacing w:after="0" w:line="240" w:lineRule="auto"/>
        <w:ind w:firstLine="426"/>
        <w:jc w:val="both"/>
        <w:rPr>
          <w:rFonts w:ascii="Times New Roman" w:eastAsia="Times New Roman" w:hAnsi="Times New Roman" w:cs="Times New Roman"/>
          <w:sz w:val="28"/>
          <w:szCs w:val="28"/>
        </w:rPr>
      </w:pPr>
      <w:r w:rsidRPr="008D4723">
        <w:rPr>
          <w:rFonts w:ascii="Times New Roman" w:eastAsia="Times New Roman" w:hAnsi="Times New Roman" w:cs="Times New Roman"/>
          <w:sz w:val="28"/>
          <w:szCs w:val="28"/>
        </w:rPr>
        <w:t xml:space="preserve">Так, согласно пункта </w:t>
      </w:r>
      <w:r>
        <w:rPr>
          <w:rFonts w:ascii="Times New Roman" w:eastAsia="Times New Roman" w:hAnsi="Times New Roman" w:cs="Times New Roman"/>
          <w:sz w:val="28"/>
          <w:szCs w:val="28"/>
        </w:rPr>
        <w:t>3</w:t>
      </w:r>
      <w:r w:rsidRPr="008D4723">
        <w:rPr>
          <w:rFonts w:ascii="Times New Roman" w:eastAsia="Times New Roman" w:hAnsi="Times New Roman" w:cs="Times New Roman"/>
          <w:sz w:val="28"/>
          <w:szCs w:val="28"/>
        </w:rPr>
        <w:t xml:space="preserve"> Правил, за каждый факт неисполнения или ненадлежащего исполнения </w:t>
      </w:r>
      <w:r w:rsidR="00CA2EAB" w:rsidRPr="00CA2EAB">
        <w:rPr>
          <w:rFonts w:ascii="Times New Roman" w:eastAsia="Times New Roman" w:hAnsi="Times New Roman" w:cs="Times New Roman"/>
          <w:sz w:val="28"/>
          <w:szCs w:val="28"/>
        </w:rPr>
        <w:t>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sidRPr="008D4723">
        <w:rPr>
          <w:rFonts w:ascii="Times New Roman" w:eastAsia="Times New Roman" w:hAnsi="Times New Roman" w:cs="Times New Roman"/>
          <w:sz w:val="28"/>
          <w:szCs w:val="28"/>
        </w:rPr>
        <w:t>:</w:t>
      </w:r>
    </w:p>
    <w:p w:rsidR="00554DF3" w:rsidRPr="00554DF3"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 xml:space="preserve">а) </w:t>
      </w:r>
      <w:r w:rsidRPr="00CA2EAB">
        <w:rPr>
          <w:rFonts w:ascii="Times New Roman" w:eastAsia="Times New Roman" w:hAnsi="Times New Roman" w:cs="Times New Roman"/>
          <w:b/>
          <w:sz w:val="28"/>
          <w:szCs w:val="28"/>
          <w:u w:val="single"/>
        </w:rPr>
        <w:t>10 процентов</w:t>
      </w:r>
      <w:r w:rsidRPr="00554DF3">
        <w:rPr>
          <w:rFonts w:ascii="Times New Roman" w:eastAsia="Times New Roman" w:hAnsi="Times New Roman" w:cs="Times New Roman"/>
          <w:sz w:val="28"/>
          <w:szCs w:val="28"/>
        </w:rPr>
        <w:t xml:space="preserve"> цены контракта (этапа) в случае, если цена контракта (этапа) </w:t>
      </w:r>
      <w:r w:rsidRPr="00CA2EAB">
        <w:rPr>
          <w:rFonts w:ascii="Times New Roman" w:eastAsia="Times New Roman" w:hAnsi="Times New Roman" w:cs="Times New Roman"/>
          <w:b/>
          <w:sz w:val="28"/>
          <w:szCs w:val="28"/>
          <w:u w:val="single"/>
        </w:rPr>
        <w:t>не превышает 3 млн. рублей</w:t>
      </w:r>
      <w:r w:rsidRPr="00554DF3">
        <w:rPr>
          <w:rFonts w:ascii="Times New Roman" w:eastAsia="Times New Roman" w:hAnsi="Times New Roman" w:cs="Times New Roman"/>
          <w:sz w:val="28"/>
          <w:szCs w:val="28"/>
        </w:rPr>
        <w:t>;</w:t>
      </w:r>
    </w:p>
    <w:p w:rsidR="00554DF3" w:rsidRPr="00554DF3"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 xml:space="preserve">б) </w:t>
      </w:r>
      <w:r w:rsidRPr="00CA2EAB">
        <w:rPr>
          <w:rFonts w:ascii="Times New Roman" w:eastAsia="Times New Roman" w:hAnsi="Times New Roman" w:cs="Times New Roman"/>
          <w:b/>
          <w:sz w:val="28"/>
          <w:szCs w:val="28"/>
          <w:u w:val="single"/>
        </w:rPr>
        <w:t>5 процентов</w:t>
      </w:r>
      <w:r w:rsidRPr="00554DF3">
        <w:rPr>
          <w:rFonts w:ascii="Times New Roman" w:eastAsia="Times New Roman" w:hAnsi="Times New Roman" w:cs="Times New Roman"/>
          <w:sz w:val="28"/>
          <w:szCs w:val="28"/>
        </w:rPr>
        <w:t xml:space="preserve"> цены контракта (этапа) в случае, если цена контракта (этапа) составляет </w:t>
      </w:r>
      <w:r w:rsidRPr="00CA2EAB">
        <w:rPr>
          <w:rFonts w:ascii="Times New Roman" w:eastAsia="Times New Roman" w:hAnsi="Times New Roman" w:cs="Times New Roman"/>
          <w:b/>
          <w:sz w:val="28"/>
          <w:szCs w:val="28"/>
          <w:u w:val="single"/>
        </w:rPr>
        <w:t>от 3 млн. рублей до</w:t>
      </w:r>
      <w:r w:rsidR="00CA2EAB" w:rsidRPr="00CA2EAB">
        <w:rPr>
          <w:rFonts w:ascii="Times New Roman" w:eastAsia="Times New Roman" w:hAnsi="Times New Roman" w:cs="Times New Roman"/>
          <w:b/>
          <w:sz w:val="28"/>
          <w:szCs w:val="28"/>
          <w:u w:val="single"/>
        </w:rPr>
        <w:t xml:space="preserve"> 50 млн. рублей</w:t>
      </w:r>
      <w:r w:rsidR="00CA2EAB">
        <w:rPr>
          <w:rFonts w:ascii="Times New Roman" w:eastAsia="Times New Roman" w:hAnsi="Times New Roman" w:cs="Times New Roman"/>
          <w:sz w:val="28"/>
          <w:szCs w:val="28"/>
        </w:rPr>
        <w:t xml:space="preserve"> (включительно);</w:t>
      </w:r>
    </w:p>
    <w:p w:rsidR="00554DF3" w:rsidRPr="00554DF3"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 xml:space="preserve">в) 1 процент цены контракта (этапа) в случае, если цена контракта (этапа) составляет от 50 млн. рублей до </w:t>
      </w:r>
      <w:r w:rsidR="00CA2EAB">
        <w:rPr>
          <w:rFonts w:ascii="Times New Roman" w:eastAsia="Times New Roman" w:hAnsi="Times New Roman" w:cs="Times New Roman"/>
          <w:sz w:val="28"/>
          <w:szCs w:val="28"/>
        </w:rPr>
        <w:t>100 млн. рублей (включительно);</w:t>
      </w:r>
    </w:p>
    <w:p w:rsidR="00554DF3" w:rsidRPr="00554DF3"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 xml:space="preserve">г) 0,5 процента цены контракта (этапа) в случае, если цена контракта (этапа) составляет от 100 млн. рублей до </w:t>
      </w:r>
      <w:r w:rsidR="00CA2EAB">
        <w:rPr>
          <w:rFonts w:ascii="Times New Roman" w:eastAsia="Times New Roman" w:hAnsi="Times New Roman" w:cs="Times New Roman"/>
          <w:sz w:val="28"/>
          <w:szCs w:val="28"/>
        </w:rPr>
        <w:t>500 млн. рублей (включительно);</w:t>
      </w:r>
    </w:p>
    <w:p w:rsidR="00CA2EAB"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д) 0,4 процента цены контракта (этапа) в случае, если цена контракта (этапа) составляет от 500 млн. рублей до</w:t>
      </w:r>
      <w:r w:rsidR="00CA2EAB">
        <w:rPr>
          <w:rFonts w:ascii="Times New Roman" w:eastAsia="Times New Roman" w:hAnsi="Times New Roman" w:cs="Times New Roman"/>
          <w:sz w:val="28"/>
          <w:szCs w:val="28"/>
        </w:rPr>
        <w:t xml:space="preserve"> 1 млрд. рублей (включительно);</w:t>
      </w:r>
    </w:p>
    <w:p w:rsidR="00CA2EAB"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554DF3" w:rsidRPr="00554DF3"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554DF3" w:rsidRPr="00554DF3" w:rsidRDefault="00554DF3" w:rsidP="00CA2EAB">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 xml:space="preserve">з) 0,2 процента цены контракта (этапа) в случае, если цена контракта (этапа) составляет от 5 млрд. рублей до </w:t>
      </w:r>
      <w:r w:rsidR="00CA2EAB">
        <w:rPr>
          <w:rFonts w:ascii="Times New Roman" w:eastAsia="Times New Roman" w:hAnsi="Times New Roman" w:cs="Times New Roman"/>
          <w:sz w:val="28"/>
          <w:szCs w:val="28"/>
        </w:rPr>
        <w:t>10 млрд. рублей (включительно);</w:t>
      </w:r>
    </w:p>
    <w:p w:rsidR="00554DF3" w:rsidRDefault="00554DF3" w:rsidP="00554DF3">
      <w:pPr>
        <w:spacing w:after="0" w:line="240" w:lineRule="auto"/>
        <w:ind w:firstLine="426"/>
        <w:jc w:val="both"/>
        <w:rPr>
          <w:rFonts w:ascii="Times New Roman" w:eastAsia="Times New Roman" w:hAnsi="Times New Roman" w:cs="Times New Roman"/>
          <w:sz w:val="28"/>
          <w:szCs w:val="28"/>
        </w:rPr>
      </w:pPr>
      <w:r w:rsidRPr="00554DF3">
        <w:rPr>
          <w:rFonts w:ascii="Times New Roman" w:eastAsia="Times New Roman" w:hAnsi="Times New Roman" w:cs="Times New Roman"/>
          <w:sz w:val="28"/>
          <w:szCs w:val="28"/>
        </w:rPr>
        <w:t>и) 0,1 процента цены контракта (этапа) в случае, если цена контракта (этапа) превышает 10 млрд. рублей.</w:t>
      </w:r>
    </w:p>
    <w:p w:rsidR="00554DF3" w:rsidRPr="008D4723" w:rsidRDefault="00CA2EAB" w:rsidP="00CA2EAB">
      <w:pPr>
        <w:spacing w:after="0" w:line="240" w:lineRule="auto"/>
        <w:ind w:firstLine="426"/>
        <w:jc w:val="both"/>
        <w:rPr>
          <w:rFonts w:ascii="Times New Roman" w:eastAsia="Times New Roman" w:hAnsi="Times New Roman" w:cs="Times New Roman"/>
          <w:b/>
          <w:sz w:val="28"/>
          <w:szCs w:val="28"/>
          <w:u w:val="single"/>
        </w:rPr>
      </w:pPr>
      <w:r w:rsidRPr="008D4723">
        <w:rPr>
          <w:rFonts w:ascii="Times New Roman" w:eastAsia="Times New Roman" w:hAnsi="Times New Roman" w:cs="Times New Roman"/>
          <w:sz w:val="28"/>
          <w:szCs w:val="28"/>
        </w:rPr>
        <w:t xml:space="preserve">Вместе с тем, </w:t>
      </w:r>
      <w:r>
        <w:rPr>
          <w:rFonts w:ascii="Times New Roman" w:eastAsia="Times New Roman" w:hAnsi="Times New Roman" w:cs="Times New Roman"/>
          <w:sz w:val="28"/>
          <w:szCs w:val="28"/>
        </w:rPr>
        <w:t>Комиссией</w:t>
      </w:r>
      <w:r w:rsidRPr="008D4723">
        <w:rPr>
          <w:rFonts w:ascii="Times New Roman" w:eastAsia="Times New Roman" w:hAnsi="Times New Roman" w:cs="Times New Roman"/>
          <w:sz w:val="28"/>
          <w:szCs w:val="28"/>
        </w:rPr>
        <w:t xml:space="preserve"> установлено, что в пункте </w:t>
      </w:r>
      <w:r>
        <w:rPr>
          <w:rFonts w:ascii="Times New Roman" w:eastAsia="Times New Roman" w:hAnsi="Times New Roman" w:cs="Times New Roman"/>
          <w:sz w:val="28"/>
          <w:szCs w:val="28"/>
        </w:rPr>
        <w:t>10.4</w:t>
      </w:r>
      <w:r w:rsidRPr="008D4723">
        <w:rPr>
          <w:rFonts w:ascii="Times New Roman" w:eastAsia="Times New Roman" w:hAnsi="Times New Roman" w:cs="Times New Roman"/>
          <w:sz w:val="28"/>
          <w:szCs w:val="28"/>
        </w:rPr>
        <w:t xml:space="preserve"> проекта контракта установлено, что </w:t>
      </w:r>
      <w:r>
        <w:rPr>
          <w:rFonts w:ascii="Times New Roman" w:eastAsia="Times New Roman" w:hAnsi="Times New Roman" w:cs="Times New Roman"/>
          <w:sz w:val="28"/>
          <w:szCs w:val="28"/>
        </w:rPr>
        <w:t xml:space="preserve">за </w:t>
      </w:r>
      <w:r w:rsidRPr="00CA2EAB">
        <w:rPr>
          <w:rFonts w:ascii="Times New Roman" w:eastAsia="Times New Roman" w:hAnsi="Times New Roman" w:cs="Times New Roman"/>
          <w:sz w:val="28"/>
          <w:szCs w:val="28"/>
        </w:rPr>
        <w:t xml:space="preserve">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w:t>
      </w:r>
      <w:r w:rsidRPr="00CA2EAB">
        <w:rPr>
          <w:rFonts w:ascii="Times New Roman" w:eastAsia="Times New Roman" w:hAnsi="Times New Roman" w:cs="Times New Roman"/>
          <w:b/>
          <w:sz w:val="28"/>
          <w:szCs w:val="28"/>
          <w:u w:val="single"/>
        </w:rPr>
        <w:t>1 процента</w:t>
      </w:r>
      <w:r w:rsidRPr="00CA2EAB">
        <w:rPr>
          <w:rFonts w:ascii="Times New Roman" w:eastAsia="Times New Roman" w:hAnsi="Times New Roman" w:cs="Times New Roman"/>
          <w:sz w:val="28"/>
          <w:szCs w:val="28"/>
        </w:rPr>
        <w:t xml:space="preserve"> цены Договора, </w:t>
      </w:r>
      <w:r w:rsidRPr="00CA2EAB">
        <w:rPr>
          <w:rFonts w:ascii="Times New Roman" w:eastAsia="Times New Roman" w:hAnsi="Times New Roman" w:cs="Times New Roman"/>
          <w:b/>
          <w:sz w:val="28"/>
          <w:szCs w:val="28"/>
          <w:u w:val="single"/>
        </w:rPr>
        <w:t>но не более 5 000 рублей  и не менее 1 000 рублей</w:t>
      </w:r>
      <w:r>
        <w:rPr>
          <w:rFonts w:ascii="Times New Roman" w:eastAsia="Times New Roman" w:hAnsi="Times New Roman" w:cs="Times New Roman"/>
          <w:b/>
          <w:sz w:val="28"/>
          <w:szCs w:val="28"/>
          <w:u w:val="single"/>
        </w:rPr>
        <w:t>.</w:t>
      </w:r>
    </w:p>
    <w:p w:rsidR="008D4723" w:rsidRDefault="008D4723" w:rsidP="00CA2EAB">
      <w:pPr>
        <w:spacing w:after="0" w:line="240" w:lineRule="auto"/>
        <w:ind w:firstLine="426"/>
        <w:jc w:val="both"/>
        <w:rPr>
          <w:rFonts w:ascii="Times New Roman" w:eastAsia="Times New Roman" w:hAnsi="Times New Roman" w:cs="Times New Roman"/>
          <w:b/>
          <w:sz w:val="28"/>
          <w:szCs w:val="28"/>
          <w:u w:val="single"/>
        </w:rPr>
      </w:pPr>
      <w:r w:rsidRPr="008D4723">
        <w:rPr>
          <w:rFonts w:ascii="Times New Roman" w:eastAsia="Times New Roman" w:hAnsi="Times New Roman" w:cs="Times New Roman"/>
          <w:sz w:val="28"/>
          <w:szCs w:val="28"/>
        </w:rPr>
        <w:t xml:space="preserve">Так, </w:t>
      </w:r>
      <w:r w:rsidR="00CA2EAB">
        <w:rPr>
          <w:rFonts w:ascii="Times New Roman" w:eastAsia="Times New Roman" w:hAnsi="Times New Roman" w:cs="Times New Roman"/>
          <w:sz w:val="28"/>
          <w:szCs w:val="28"/>
        </w:rPr>
        <w:t xml:space="preserve">Комиссией установлено, что установленный заказчиком неверный размер штрафа соответствует размеру штрафа, предусмотренного </w:t>
      </w:r>
      <w:r w:rsidRPr="008D4723">
        <w:rPr>
          <w:rFonts w:ascii="Times New Roman" w:eastAsia="Times New Roman" w:hAnsi="Times New Roman" w:cs="Times New Roman"/>
          <w:sz w:val="28"/>
          <w:szCs w:val="28"/>
        </w:rPr>
        <w:t>пункт</w:t>
      </w:r>
      <w:r w:rsidR="00CA2EAB">
        <w:rPr>
          <w:rFonts w:ascii="Times New Roman" w:eastAsia="Times New Roman" w:hAnsi="Times New Roman" w:cs="Times New Roman"/>
          <w:sz w:val="28"/>
          <w:szCs w:val="28"/>
        </w:rPr>
        <w:t>ом</w:t>
      </w:r>
      <w:r w:rsidRPr="008D4723">
        <w:rPr>
          <w:rFonts w:ascii="Times New Roman" w:eastAsia="Times New Roman" w:hAnsi="Times New Roman" w:cs="Times New Roman"/>
          <w:sz w:val="28"/>
          <w:szCs w:val="28"/>
        </w:rPr>
        <w:t xml:space="preserve"> 4 Правил, </w:t>
      </w:r>
      <w:r w:rsidR="00CA2EAB">
        <w:rPr>
          <w:rFonts w:ascii="Times New Roman" w:eastAsia="Times New Roman" w:hAnsi="Times New Roman" w:cs="Times New Roman"/>
          <w:sz w:val="28"/>
          <w:szCs w:val="28"/>
        </w:rPr>
        <w:t xml:space="preserve">согласно которому </w:t>
      </w:r>
      <w:r w:rsidRPr="008D4723">
        <w:rPr>
          <w:rFonts w:ascii="Times New Roman" w:eastAsia="Times New Roman" w:hAnsi="Times New Roman" w:cs="Times New Roman"/>
          <w:sz w:val="28"/>
          <w:szCs w:val="28"/>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w:t>
      </w:r>
      <w:r w:rsidRPr="008D4723">
        <w:rPr>
          <w:rFonts w:ascii="Times New Roman" w:eastAsia="Times New Roman" w:hAnsi="Times New Roman" w:cs="Times New Roman"/>
          <w:sz w:val="28"/>
          <w:szCs w:val="28"/>
          <w:u w:val="single"/>
        </w:rPr>
        <w:t>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w:t>
      </w:r>
      <w:r w:rsidRPr="008D4723">
        <w:rPr>
          <w:rFonts w:ascii="Times New Roman" w:eastAsia="Times New Roman" w:hAnsi="Times New Roman" w:cs="Times New Roman"/>
          <w:sz w:val="28"/>
          <w:szCs w:val="28"/>
        </w:rPr>
        <w:t xml:space="preserve">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CA2EAB" w:rsidRPr="00CA2EAB">
        <w:rPr>
          <w:rFonts w:ascii="Times New Roman" w:eastAsia="Times New Roman" w:hAnsi="Times New Roman" w:cs="Times New Roman"/>
          <w:sz w:val="28"/>
          <w:szCs w:val="28"/>
        </w:rPr>
        <w:t xml:space="preserve">в размере </w:t>
      </w:r>
      <w:r w:rsidR="00CA2EAB" w:rsidRPr="00CA2EAB">
        <w:rPr>
          <w:rFonts w:ascii="Times New Roman" w:eastAsia="Times New Roman" w:hAnsi="Times New Roman" w:cs="Times New Roman"/>
          <w:b/>
          <w:sz w:val="28"/>
          <w:szCs w:val="28"/>
          <w:u w:val="single"/>
        </w:rPr>
        <w:t>1 процента</w:t>
      </w:r>
      <w:r w:rsidR="00CA2EAB" w:rsidRPr="00CA2EAB">
        <w:rPr>
          <w:rFonts w:ascii="Times New Roman" w:eastAsia="Times New Roman" w:hAnsi="Times New Roman" w:cs="Times New Roman"/>
          <w:sz w:val="28"/>
          <w:szCs w:val="28"/>
        </w:rPr>
        <w:t xml:space="preserve"> цены контракта (этапа), </w:t>
      </w:r>
      <w:r w:rsidR="00CA2EAB" w:rsidRPr="00CA2EAB">
        <w:rPr>
          <w:rFonts w:ascii="Times New Roman" w:eastAsia="Times New Roman" w:hAnsi="Times New Roman" w:cs="Times New Roman"/>
          <w:b/>
          <w:sz w:val="28"/>
          <w:szCs w:val="28"/>
          <w:u w:val="single"/>
        </w:rPr>
        <w:t>но не более 5 тыс. рублей и не менее 1 тыс. рублей</w:t>
      </w:r>
      <w:r w:rsidRPr="008D4723">
        <w:rPr>
          <w:rFonts w:ascii="Times New Roman" w:eastAsia="Times New Roman" w:hAnsi="Times New Roman" w:cs="Times New Roman"/>
          <w:b/>
          <w:sz w:val="28"/>
          <w:szCs w:val="28"/>
          <w:u w:val="single"/>
        </w:rPr>
        <w:t>.</w:t>
      </w:r>
    </w:p>
    <w:p w:rsidR="00925AD9" w:rsidRDefault="00CA2EAB" w:rsidP="00925AD9">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согласно </w:t>
      </w:r>
      <w:r w:rsidRPr="00CA2EAB">
        <w:rPr>
          <w:rFonts w:ascii="Times New Roman" w:eastAsia="Times New Roman" w:hAnsi="Times New Roman" w:cs="Times New Roman"/>
          <w:sz w:val="28"/>
          <w:szCs w:val="28"/>
        </w:rPr>
        <w:t xml:space="preserve">части </w:t>
      </w:r>
      <w:r w:rsidR="00925AD9">
        <w:rPr>
          <w:rFonts w:ascii="Times New Roman" w:eastAsia="Times New Roman" w:hAnsi="Times New Roman" w:cs="Times New Roman"/>
          <w:sz w:val="28"/>
          <w:szCs w:val="28"/>
        </w:rPr>
        <w:t xml:space="preserve">4 статьи 33 Федерального закона № 44-ФЗ </w:t>
      </w:r>
      <w:r w:rsidR="00925AD9" w:rsidRPr="00925AD9">
        <w:rPr>
          <w:rFonts w:ascii="Times New Roman" w:eastAsia="Times New Roman" w:hAnsi="Times New Roman" w:cs="Times New Roman"/>
          <w:sz w:val="28"/>
          <w:szCs w:val="28"/>
          <w:u w:val="single"/>
        </w:rPr>
        <w:t>требования к гарантии качества</w:t>
      </w:r>
      <w:r w:rsidR="00925AD9" w:rsidRPr="00925AD9">
        <w:rPr>
          <w:rFonts w:ascii="Times New Roman" w:eastAsia="Times New Roman" w:hAnsi="Times New Roman" w:cs="Times New Roman"/>
          <w:sz w:val="28"/>
          <w:szCs w:val="28"/>
        </w:rPr>
        <w:t xml:space="preserve"> товара, работы, </w:t>
      </w:r>
      <w:r w:rsidR="00925AD9" w:rsidRPr="00925AD9">
        <w:rPr>
          <w:rFonts w:ascii="Times New Roman" w:eastAsia="Times New Roman" w:hAnsi="Times New Roman" w:cs="Times New Roman"/>
          <w:sz w:val="28"/>
          <w:szCs w:val="28"/>
          <w:u w:val="single"/>
        </w:rPr>
        <w:t>услуги,</w:t>
      </w:r>
      <w:r w:rsidR="00925AD9" w:rsidRPr="00925AD9">
        <w:rPr>
          <w:rFonts w:ascii="Times New Roman" w:eastAsia="Times New Roman" w:hAnsi="Times New Roman" w:cs="Times New Roman"/>
          <w:sz w:val="28"/>
          <w:szCs w:val="28"/>
        </w:rPr>
        <w:t xml:space="preserve"> а </w:t>
      </w:r>
      <w:r w:rsidR="00925AD9" w:rsidRPr="00925AD9">
        <w:rPr>
          <w:rFonts w:ascii="Times New Roman" w:eastAsia="Times New Roman" w:hAnsi="Times New Roman" w:cs="Times New Roman"/>
          <w:sz w:val="28"/>
          <w:szCs w:val="28"/>
          <w:u w:val="single"/>
        </w:rPr>
        <w:t>также требования к гарантийному сроку и (или) объему предоставления гарантий их качества</w:t>
      </w:r>
      <w:r w:rsidR="00925AD9" w:rsidRPr="00925AD9">
        <w:rPr>
          <w:rFonts w:ascii="Times New Roman" w:eastAsia="Times New Roman" w:hAnsi="Times New Roman" w:cs="Times New Roman"/>
          <w:sz w:val="28"/>
          <w:szCs w:val="28"/>
        </w:rPr>
        <w:t>,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D6B82" w:rsidRDefault="00925AD9" w:rsidP="001D6B82">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 исследовав положения документации об электронном аукционе установила, что раздел 8 проекта контракта содержит требования к гарантийным обязательствам.</w:t>
      </w:r>
    </w:p>
    <w:p w:rsidR="001D6B82" w:rsidRDefault="001D6B82" w:rsidP="001D6B82">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Пунктом 1 части 13 статьи 34 Федерального закона № 44-ФЗ установлено, что в</w:t>
      </w:r>
      <w:r w:rsidRPr="001D6B82">
        <w:rPr>
          <w:rFonts w:ascii="Times New Roman" w:eastAsia="Times New Roman" w:hAnsi="Times New Roman" w:cs="Times New Roman"/>
          <w:sz w:val="28"/>
          <w:szCs w:val="28"/>
        </w:rPr>
        <w:t xml:space="preserve"> контракт в</w:t>
      </w:r>
      <w:r>
        <w:rPr>
          <w:rFonts w:ascii="Times New Roman" w:eastAsia="Times New Roman" w:hAnsi="Times New Roman" w:cs="Times New Roman"/>
          <w:sz w:val="28"/>
          <w:szCs w:val="28"/>
        </w:rPr>
        <w:t xml:space="preserve">ключаются обязательные условия, в том числе, </w:t>
      </w:r>
      <w:r w:rsidRPr="001D6B82">
        <w:rPr>
          <w:rFonts w:ascii="Times New Roman" w:eastAsia="Times New Roman" w:hAnsi="Times New Roman" w:cs="Times New Roman"/>
          <w:sz w:val="28"/>
          <w:szCs w:val="28"/>
        </w:rPr>
        <w:t xml:space="preserve">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w:t>
      </w:r>
      <w:r>
        <w:rPr>
          <w:rFonts w:ascii="Times New Roman" w:eastAsia="Times New Roman" w:hAnsi="Times New Roman" w:cs="Times New Roman"/>
          <w:sz w:val="28"/>
          <w:szCs w:val="28"/>
        </w:rPr>
        <w:t>требований к их предоставлению.</w:t>
      </w:r>
    </w:p>
    <w:p w:rsidR="00925AD9" w:rsidRDefault="001D6B82" w:rsidP="00925AD9">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925AD9">
        <w:rPr>
          <w:rFonts w:ascii="Times New Roman" w:eastAsia="Times New Roman" w:hAnsi="Times New Roman" w:cs="Times New Roman"/>
          <w:sz w:val="28"/>
          <w:szCs w:val="28"/>
        </w:rPr>
        <w:t xml:space="preserve">астью 6 статьи 96 Федерального закона предусмотрено, что </w:t>
      </w:r>
      <w:r w:rsidR="00925AD9" w:rsidRPr="001D6B82">
        <w:rPr>
          <w:rFonts w:ascii="Times New Roman" w:eastAsia="Times New Roman" w:hAnsi="Times New Roman" w:cs="Times New Roman"/>
          <w:b/>
          <w:sz w:val="28"/>
          <w:szCs w:val="28"/>
          <w:u w:val="single"/>
        </w:rPr>
        <w:t>размер обеспечения гарантийных обязательств</w:t>
      </w:r>
      <w:r w:rsidR="00925AD9" w:rsidRPr="00925AD9">
        <w:rPr>
          <w:rFonts w:ascii="Times New Roman" w:eastAsia="Times New Roman" w:hAnsi="Times New Roman" w:cs="Times New Roman"/>
          <w:sz w:val="28"/>
          <w:szCs w:val="28"/>
        </w:rPr>
        <w:t xml:space="preserve"> не может превышать десять процентов начальной (максимальной) цены контракта.</w:t>
      </w:r>
    </w:p>
    <w:p w:rsidR="00CA2EAB" w:rsidRDefault="00925AD9" w:rsidP="00925AD9">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Частью </w:t>
      </w:r>
      <w:r w:rsidR="00CA2EAB" w:rsidRPr="00CA2EAB">
        <w:rPr>
          <w:rFonts w:ascii="Times New Roman" w:eastAsia="Times New Roman" w:hAnsi="Times New Roman" w:cs="Times New Roman"/>
          <w:sz w:val="28"/>
          <w:szCs w:val="28"/>
        </w:rPr>
        <w:t>64 статьи 112 Федерального закона № 44-ФЗ</w:t>
      </w:r>
      <w:r w:rsidR="00CA2E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установлено, что </w:t>
      </w:r>
      <w:r w:rsidR="00CA2EAB">
        <w:rPr>
          <w:rFonts w:ascii="Times New Roman" w:eastAsia="Times New Roman" w:hAnsi="Times New Roman" w:cs="Times New Roman"/>
          <w:sz w:val="28"/>
          <w:szCs w:val="28"/>
        </w:rPr>
        <w:t>д</w:t>
      </w:r>
      <w:r w:rsidR="00CA2EAB" w:rsidRPr="00CA2EAB">
        <w:rPr>
          <w:rFonts w:ascii="Times New Roman" w:eastAsia="Times New Roman" w:hAnsi="Times New Roman" w:cs="Times New Roman"/>
          <w:sz w:val="28"/>
          <w:szCs w:val="28"/>
        </w:rPr>
        <w:t xml:space="preserve">о 31 декабря 2020 года </w:t>
      </w:r>
      <w:r w:rsidR="00CA2EAB" w:rsidRPr="00CA2EAB">
        <w:rPr>
          <w:rFonts w:ascii="Times New Roman" w:eastAsia="Times New Roman" w:hAnsi="Times New Roman" w:cs="Times New Roman"/>
          <w:sz w:val="28"/>
          <w:szCs w:val="28"/>
          <w:u w:val="single"/>
        </w:rPr>
        <w:t>при осуществлении закупок в соответствии со статьей 30 настоящего Федерального закона</w:t>
      </w:r>
      <w:r w:rsidR="00CA2EAB" w:rsidRPr="00CA2EAB">
        <w:rPr>
          <w:rFonts w:ascii="Times New Roman" w:eastAsia="Times New Roman" w:hAnsi="Times New Roman" w:cs="Times New Roman"/>
          <w:sz w:val="28"/>
          <w:szCs w:val="28"/>
        </w:rPr>
        <w:t xml:space="preserve"> </w:t>
      </w:r>
      <w:r w:rsidR="00CA2EAB" w:rsidRPr="00CA2EAB">
        <w:rPr>
          <w:rFonts w:ascii="Times New Roman" w:eastAsia="Times New Roman" w:hAnsi="Times New Roman" w:cs="Times New Roman"/>
          <w:b/>
          <w:sz w:val="28"/>
          <w:szCs w:val="28"/>
          <w:u w:val="single"/>
        </w:rPr>
        <w:t>заказчик вправе не устанавливать требование</w:t>
      </w:r>
      <w:r w:rsidR="00CA2EAB" w:rsidRPr="00CA2EAB">
        <w:rPr>
          <w:rFonts w:ascii="Times New Roman" w:eastAsia="Times New Roman" w:hAnsi="Times New Roman" w:cs="Times New Roman"/>
          <w:sz w:val="28"/>
          <w:szCs w:val="28"/>
        </w:rPr>
        <w:t xml:space="preserve"> обеспечения исполнения контракта, </w:t>
      </w:r>
      <w:r w:rsidR="00CA2EAB" w:rsidRPr="00925AD9">
        <w:rPr>
          <w:rFonts w:ascii="Times New Roman" w:eastAsia="Times New Roman" w:hAnsi="Times New Roman" w:cs="Times New Roman"/>
          <w:b/>
          <w:sz w:val="28"/>
          <w:szCs w:val="28"/>
          <w:u w:val="single"/>
        </w:rPr>
        <w:t>обе</w:t>
      </w:r>
      <w:r w:rsidR="00CA2EAB" w:rsidRPr="00CA2EAB">
        <w:rPr>
          <w:rFonts w:ascii="Times New Roman" w:eastAsia="Times New Roman" w:hAnsi="Times New Roman" w:cs="Times New Roman"/>
          <w:b/>
          <w:sz w:val="28"/>
          <w:szCs w:val="28"/>
          <w:u w:val="single"/>
        </w:rPr>
        <w:t>спечения гарантийных обязательств в извещении об осуществлении закупки и (или) в проекте контракта</w:t>
      </w:r>
      <w:r w:rsidR="00CA2EAB" w:rsidRPr="00CA2EAB">
        <w:rPr>
          <w:rFonts w:ascii="Times New Roman" w:eastAsia="Times New Roman" w:hAnsi="Times New Roman" w:cs="Times New Roman"/>
          <w:sz w:val="28"/>
          <w:szCs w:val="28"/>
        </w:rPr>
        <w:t>, за исключением случая, если контрактом предусмотрена выплата аванса.</w:t>
      </w:r>
    </w:p>
    <w:p w:rsidR="001D6B82" w:rsidRDefault="001D6B82" w:rsidP="00CA2EAB">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положения проекта контракта, а также положения документации об электронном аукционе не содержат требования к обеспечению гарантийных обязательств.</w:t>
      </w:r>
    </w:p>
    <w:p w:rsidR="001D6B82" w:rsidRPr="008D4723" w:rsidRDefault="001D6B82" w:rsidP="001D6B82">
      <w:pPr>
        <w:spacing w:after="0" w:line="240" w:lineRule="auto"/>
        <w:ind w:firstLine="426"/>
        <w:jc w:val="both"/>
        <w:rPr>
          <w:rFonts w:ascii="Times New Roman" w:eastAsia="Times New Roman" w:hAnsi="Times New Roman" w:cs="Times New Roman"/>
          <w:sz w:val="28"/>
          <w:szCs w:val="28"/>
        </w:rPr>
      </w:pPr>
      <w:r w:rsidRPr="008D4723">
        <w:rPr>
          <w:rFonts w:ascii="Times New Roman" w:eastAsia="Times New Roman" w:hAnsi="Times New Roman" w:cs="Times New Roman"/>
          <w:sz w:val="28"/>
          <w:szCs w:val="28"/>
        </w:rPr>
        <w:t>В соответствии с частью 1 статьи 30 Федерального закона № 44-ФЗ</w:t>
      </w:r>
      <w:r w:rsidRPr="008D4723">
        <w:rPr>
          <w:rFonts w:ascii="Times New Roman" w:eastAsia="Times New Roman" w:hAnsi="Times New Roman" w:cs="Times New Roman"/>
          <w:sz w:val="28"/>
          <w:szCs w:val="24"/>
        </w:rPr>
        <w:t xml:space="preserve"> з</w:t>
      </w:r>
      <w:r w:rsidRPr="008D4723">
        <w:rPr>
          <w:rFonts w:ascii="Times New Roman" w:eastAsia="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1D6B82" w:rsidRPr="008D4723" w:rsidRDefault="001D6B82" w:rsidP="001D6B82">
      <w:pPr>
        <w:spacing w:after="0" w:line="240" w:lineRule="auto"/>
        <w:ind w:firstLine="426"/>
        <w:jc w:val="both"/>
        <w:rPr>
          <w:rFonts w:ascii="Times New Roman" w:eastAsia="Times New Roman" w:hAnsi="Times New Roman" w:cs="Times New Roman"/>
          <w:sz w:val="28"/>
          <w:szCs w:val="28"/>
        </w:rPr>
      </w:pPr>
      <w:r w:rsidRPr="008D4723">
        <w:rPr>
          <w:rFonts w:ascii="Times New Roman" w:eastAsia="Times New Roman" w:hAnsi="Times New Roman" w:cs="Times New Roman"/>
          <w:sz w:val="28"/>
          <w:szCs w:val="28"/>
        </w:rPr>
        <w:t>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(часть 3 статьи 30 Федерального закона № 44-ФЗ).</w:t>
      </w:r>
    </w:p>
    <w:p w:rsidR="001D6B82" w:rsidRDefault="001D6B82" w:rsidP="001D6B82">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w:t>
      </w:r>
      <w:r w:rsidRPr="008D4723">
        <w:rPr>
          <w:rFonts w:ascii="Times New Roman" w:eastAsia="Times New Roman" w:hAnsi="Times New Roman" w:cs="Times New Roman"/>
          <w:sz w:val="28"/>
          <w:szCs w:val="28"/>
        </w:rPr>
        <w:t xml:space="preserve">, исследовав положения документации о проведении электронного аукциона установила, что согласно положениям извещения о проведении электронного аукциона </w:t>
      </w:r>
      <w:r w:rsidRPr="008D4723">
        <w:rPr>
          <w:rFonts w:ascii="Times New Roman" w:eastAsia="Times New Roman" w:hAnsi="Times New Roman" w:cs="Times New Roman"/>
          <w:sz w:val="28"/>
          <w:szCs w:val="28"/>
          <w:shd w:val="clear" w:color="auto" w:fill="FFFFFF"/>
        </w:rPr>
        <w:t xml:space="preserve">№ </w:t>
      </w:r>
      <w:r w:rsidRPr="001D6B82">
        <w:rPr>
          <w:rFonts w:ascii="Times New Roman" w:eastAsia="Times New Roman" w:hAnsi="Times New Roman" w:cs="Times New Roman"/>
          <w:sz w:val="28"/>
          <w:szCs w:val="28"/>
        </w:rPr>
        <w:t>0334100007620000014</w:t>
      </w:r>
      <w:r>
        <w:rPr>
          <w:rFonts w:ascii="Times New Roman" w:eastAsia="Times New Roman" w:hAnsi="Times New Roman" w:cs="Times New Roman"/>
          <w:sz w:val="28"/>
          <w:szCs w:val="28"/>
        </w:rPr>
        <w:t xml:space="preserve"> </w:t>
      </w:r>
      <w:r w:rsidRPr="008D4723">
        <w:rPr>
          <w:rFonts w:ascii="Times New Roman" w:eastAsia="Times New Roman" w:hAnsi="Times New Roman" w:cs="Times New Roman"/>
          <w:sz w:val="28"/>
          <w:szCs w:val="28"/>
        </w:rPr>
        <w:t xml:space="preserve">и положения </w:t>
      </w:r>
      <w:r>
        <w:rPr>
          <w:rFonts w:ascii="Times New Roman" w:eastAsia="Times New Roman" w:hAnsi="Times New Roman" w:cs="Times New Roman"/>
          <w:sz w:val="28"/>
          <w:szCs w:val="28"/>
        </w:rPr>
        <w:t>документации об электронном аукционе</w:t>
      </w:r>
      <w:r w:rsidRPr="008D4723">
        <w:rPr>
          <w:rFonts w:ascii="Times New Roman" w:eastAsia="Times New Roman" w:hAnsi="Times New Roman" w:cs="Times New Roman"/>
          <w:sz w:val="28"/>
          <w:szCs w:val="28"/>
        </w:rPr>
        <w:t xml:space="preserve">, данная закупка на </w:t>
      </w:r>
      <w:r>
        <w:rPr>
          <w:rFonts w:ascii="Times New Roman" w:eastAsia="Times New Roman" w:hAnsi="Times New Roman" w:cs="Times New Roman"/>
          <w:sz w:val="28"/>
          <w:szCs w:val="28"/>
        </w:rPr>
        <w:t>о</w:t>
      </w:r>
      <w:r w:rsidRPr="001D6B82">
        <w:rPr>
          <w:rFonts w:ascii="Times New Roman" w:eastAsia="Times New Roman" w:hAnsi="Times New Roman" w:cs="Times New Roman"/>
          <w:sz w:val="28"/>
          <w:szCs w:val="28"/>
        </w:rPr>
        <w:t>казание услуг по строительному контролю (техническому надзору) за выполнением работ на объекте: «Реконструкция здания ФГБУ «Иркутская МВЛ» в целях размещения лабораторного блока (корпуса) соответствующего уровня биологической защиты для работы с возбудителями АЧС и иными особо опасными болезнями животных по адресу: г. Иркутск, ул. Боткина, 4»</w:t>
      </w:r>
      <w:r>
        <w:rPr>
          <w:rFonts w:ascii="Times New Roman" w:eastAsia="Times New Roman" w:hAnsi="Times New Roman" w:cs="Times New Roman"/>
          <w:sz w:val="28"/>
          <w:szCs w:val="28"/>
        </w:rPr>
        <w:t xml:space="preserve"> </w:t>
      </w:r>
      <w:r w:rsidRPr="001D6B82">
        <w:rPr>
          <w:rFonts w:ascii="Times New Roman" w:eastAsia="Times New Roman" w:hAnsi="Times New Roman" w:cs="Times New Roman"/>
          <w:b/>
          <w:sz w:val="28"/>
          <w:szCs w:val="28"/>
          <w:u w:val="single"/>
        </w:rPr>
        <w:t xml:space="preserve">не </w:t>
      </w:r>
      <w:r w:rsidRPr="008D4723">
        <w:rPr>
          <w:rFonts w:ascii="Times New Roman" w:eastAsia="Times New Roman" w:hAnsi="Times New Roman" w:cs="Times New Roman"/>
          <w:b/>
          <w:sz w:val="28"/>
          <w:szCs w:val="28"/>
          <w:u w:val="single"/>
        </w:rPr>
        <w:t>осуществляется у субъектов малого предпринимательства, социально ориентированных некоммерческих организаций в соответствии со статьей 30 Федерального закона № 44-ФЗ</w:t>
      </w:r>
      <w:r w:rsidRPr="001D6B82">
        <w:rPr>
          <w:rFonts w:ascii="Times New Roman" w:eastAsia="Times New Roman" w:hAnsi="Times New Roman" w:cs="Times New Roman"/>
          <w:sz w:val="28"/>
          <w:szCs w:val="28"/>
        </w:rPr>
        <w:t xml:space="preserve">, таким образом, установление заказчиком в проекте контракта </w:t>
      </w:r>
      <w:r w:rsidRPr="001D6B82">
        <w:rPr>
          <w:rFonts w:ascii="Times New Roman" w:eastAsia="Times New Roman" w:hAnsi="Times New Roman" w:cs="Times New Roman"/>
          <w:spacing w:val="-4"/>
          <w:sz w:val="28"/>
          <w:szCs w:val="28"/>
        </w:rPr>
        <w:t xml:space="preserve">размера штрафа для исполнителя в случае осуществления закупки у субъектов малого предпринимательства или социально ориентированных некоммерческих организаций, а также не установления проекте контракта требования обеспечения гарантийных обязательств является нарушением </w:t>
      </w:r>
      <w:r>
        <w:rPr>
          <w:rFonts w:ascii="Times New Roman" w:eastAsia="Times New Roman" w:hAnsi="Times New Roman" w:cs="Times New Roman"/>
          <w:spacing w:val="-4"/>
          <w:sz w:val="28"/>
          <w:szCs w:val="28"/>
        </w:rPr>
        <w:t xml:space="preserve">части 8 статьи 34 Федерального закона № 44-ФЗ, пункта 3 Правил, утвержденных </w:t>
      </w:r>
      <w:r w:rsidRPr="008D4723">
        <w:rPr>
          <w:rFonts w:ascii="Times New Roman" w:eastAsia="Times New Roman" w:hAnsi="Times New Roman" w:cs="Times New Roman"/>
          <w:sz w:val="28"/>
          <w:szCs w:val="28"/>
        </w:rPr>
        <w:t>Постановлением Правительства РФ от 30 августа 2017 г. № 1042</w:t>
      </w:r>
      <w:r>
        <w:rPr>
          <w:rFonts w:ascii="Times New Roman" w:eastAsia="Times New Roman" w:hAnsi="Times New Roman" w:cs="Times New Roman"/>
          <w:sz w:val="28"/>
          <w:szCs w:val="28"/>
        </w:rPr>
        <w:t>, а также части 6 статьи 96 Федерального закона № 44-ФЗ.</w:t>
      </w:r>
    </w:p>
    <w:p w:rsidR="001D6B82" w:rsidRDefault="001D6B82" w:rsidP="001D6B82">
      <w:pPr>
        <w:spacing w:after="0" w:line="240" w:lineRule="auto"/>
        <w:jc w:val="both"/>
        <w:rPr>
          <w:rFonts w:ascii="Times New Roman" w:eastAsia="Times New Roman" w:hAnsi="Times New Roman" w:cs="Times New Roman"/>
          <w:sz w:val="28"/>
          <w:szCs w:val="28"/>
        </w:rPr>
      </w:pPr>
    </w:p>
    <w:p w:rsidR="001D6B82" w:rsidRDefault="001D6B82" w:rsidP="001D6B82">
      <w:pPr>
        <w:spacing w:after="0" w:line="240" w:lineRule="auto"/>
        <w:ind w:firstLine="426"/>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pacing w:val="-4"/>
          <w:sz w:val="28"/>
          <w:szCs w:val="28"/>
        </w:rPr>
        <w:t>Согласно части 7 статьи 34 Федерального закона № 44-ФЗ п</w:t>
      </w:r>
      <w:r w:rsidRPr="001D6B82">
        <w:rPr>
          <w:rFonts w:ascii="Times New Roman" w:eastAsia="Times New Roman" w:hAnsi="Times New Roman" w:cs="Times New Roman"/>
          <w:spacing w:val="-4"/>
          <w:sz w:val="28"/>
          <w:szCs w:val="28"/>
        </w:rPr>
        <w:t xml:space="preserve">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69443F">
        <w:rPr>
          <w:rFonts w:ascii="Times New Roman" w:eastAsia="Times New Roman" w:hAnsi="Times New Roman" w:cs="Times New Roman"/>
          <w:b/>
          <w:spacing w:val="-4"/>
          <w:sz w:val="28"/>
          <w:szCs w:val="28"/>
          <w:u w:val="single"/>
        </w:rPr>
        <w:t>(отдельного этапа исполнения контракта)</w:t>
      </w:r>
      <w:r w:rsidRPr="001D6B82">
        <w:rPr>
          <w:rFonts w:ascii="Times New Roman" w:eastAsia="Times New Roman" w:hAnsi="Times New Roman" w:cs="Times New Roman"/>
          <w:spacing w:val="-4"/>
          <w:sz w:val="28"/>
          <w:szCs w:val="28"/>
        </w:rPr>
        <w:t xml:space="preserve">, уменьшенной на сумму, пропорциональную объему обязательств, предусмотренных контрактом </w:t>
      </w:r>
      <w:r w:rsidRPr="0069443F">
        <w:rPr>
          <w:rFonts w:ascii="Times New Roman" w:eastAsia="Times New Roman" w:hAnsi="Times New Roman" w:cs="Times New Roman"/>
          <w:b/>
          <w:spacing w:val="-4"/>
          <w:sz w:val="28"/>
          <w:szCs w:val="28"/>
          <w:u w:val="single"/>
        </w:rPr>
        <w:t>(соответствующим отдельным этапом исполнения контракта)</w:t>
      </w:r>
      <w:r w:rsidRPr="001D6B82">
        <w:rPr>
          <w:rFonts w:ascii="Times New Roman" w:eastAsia="Times New Roman" w:hAnsi="Times New Roman" w:cs="Times New Roman"/>
          <w:spacing w:val="-4"/>
          <w:sz w:val="28"/>
          <w:szCs w:val="28"/>
        </w:rPr>
        <w:t xml:space="preserve">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9443F" w:rsidRPr="008D4723" w:rsidRDefault="0069443F" w:rsidP="001D6B82">
      <w:pPr>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spacing w:val="-4"/>
          <w:sz w:val="28"/>
          <w:szCs w:val="28"/>
        </w:rPr>
        <w:t>Пунктом 7 Информационной карты и пунктом 4.1 проекта контракта предусмотрено поэтапное исполнение обязательств по контракту.</w:t>
      </w:r>
    </w:p>
    <w:p w:rsidR="001D6B82" w:rsidRDefault="0069443F" w:rsidP="0069443F">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пунктом 10.3 проекта контракт установлено, что: «</w:t>
      </w:r>
      <w:r w:rsidRPr="0069443F">
        <w:rPr>
          <w:rFonts w:ascii="Times New Roman" w:eastAsia="Times New Roman" w:hAnsi="Times New Roman" w:cs="Times New Roman"/>
          <w:i/>
          <w:sz w:val="28"/>
          <w:szCs w:val="2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Pr>
          <w:rFonts w:ascii="Times New Roman" w:eastAsia="Times New Roman" w:hAnsi="Times New Roman" w:cs="Times New Roman"/>
          <w:sz w:val="28"/>
          <w:szCs w:val="28"/>
        </w:rPr>
        <w:t>».</w:t>
      </w:r>
    </w:p>
    <w:p w:rsidR="0069443F" w:rsidRDefault="0069443F" w:rsidP="0069443F">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действия заказчика, выразившиеся в установлении неверного размера пени, свидетельствуют о нарушении </w:t>
      </w:r>
      <w:r>
        <w:rPr>
          <w:rFonts w:ascii="Times New Roman" w:eastAsia="Times New Roman" w:hAnsi="Times New Roman" w:cs="Times New Roman"/>
          <w:spacing w:val="-4"/>
          <w:sz w:val="28"/>
          <w:szCs w:val="28"/>
        </w:rPr>
        <w:t>части 7 статьи 34 Федерального закона № 44-ФЗ.</w:t>
      </w:r>
    </w:p>
    <w:p w:rsidR="0069443F" w:rsidRDefault="0069443F" w:rsidP="0069443F">
      <w:pPr>
        <w:spacing w:after="0" w:line="240" w:lineRule="auto"/>
        <w:ind w:firstLine="426"/>
        <w:jc w:val="both"/>
        <w:rPr>
          <w:rFonts w:ascii="Times New Roman" w:eastAsia="Times New Roman" w:hAnsi="Times New Roman" w:cs="Times New Roman"/>
          <w:sz w:val="28"/>
          <w:szCs w:val="28"/>
        </w:rPr>
      </w:pP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 </w:t>
      </w:r>
      <w:r w:rsidRPr="0069443F">
        <w:rPr>
          <w:rFonts w:ascii="Times New Roman" w:eastAsia="Times New Roman" w:hAnsi="Times New Roman" w:cs="Times New Roman"/>
          <w:spacing w:val="-4"/>
          <w:sz w:val="28"/>
          <w:szCs w:val="28"/>
        </w:rPr>
        <w:t xml:space="preserve">Согласно части 1 статьи 95 </w:t>
      </w:r>
      <w:r>
        <w:rPr>
          <w:rFonts w:ascii="Times New Roman" w:eastAsia="Times New Roman" w:hAnsi="Times New Roman" w:cs="Times New Roman"/>
          <w:spacing w:val="-4"/>
          <w:sz w:val="28"/>
          <w:szCs w:val="28"/>
        </w:rPr>
        <w:t>Федерального закона № 44-ФЗ</w:t>
      </w:r>
      <w:r w:rsidRPr="0069443F">
        <w:rPr>
          <w:rFonts w:ascii="Times New Roman" w:eastAsia="Times New Roman" w:hAnsi="Times New Roman" w:cs="Times New Roman"/>
          <w:spacing w:val="-4"/>
          <w:sz w:val="28"/>
          <w:szCs w:val="28"/>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5) изменение в соответствии с законодательством Российской Федерации регулируемых цен (тарифов) на товары, работы, услуги;</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Между тем, пунктом 11.4</w:t>
      </w:r>
      <w:r w:rsidRPr="0069443F">
        <w:rPr>
          <w:rFonts w:ascii="Times New Roman" w:eastAsia="Times New Roman" w:hAnsi="Times New Roman" w:cs="Times New Roman"/>
          <w:spacing w:val="-4"/>
          <w:sz w:val="28"/>
          <w:szCs w:val="28"/>
        </w:rPr>
        <w:t xml:space="preserve"> проекта контракта установлено следующее:</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Pr="0069443F">
        <w:rPr>
          <w:rFonts w:ascii="Times New Roman" w:eastAsia="Times New Roman" w:hAnsi="Times New Roman" w:cs="Times New Roman"/>
          <w:i/>
          <w:spacing w:val="-4"/>
          <w:sz w:val="28"/>
          <w:szCs w:val="28"/>
        </w:rPr>
        <w:t>Если, по мнению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r>
        <w:rPr>
          <w:rFonts w:ascii="Times New Roman" w:eastAsia="Times New Roman" w:hAnsi="Times New Roman" w:cs="Times New Roman"/>
          <w:spacing w:val="-4"/>
          <w:sz w:val="28"/>
          <w:szCs w:val="28"/>
        </w:rPr>
        <w:t>»</w:t>
      </w:r>
      <w:r w:rsidRPr="0069443F">
        <w:rPr>
          <w:rFonts w:ascii="Times New Roman" w:eastAsia="Times New Roman" w:hAnsi="Times New Roman" w:cs="Times New Roman"/>
          <w:spacing w:val="-4"/>
          <w:sz w:val="28"/>
          <w:szCs w:val="28"/>
        </w:rPr>
        <w:t>.</w:t>
      </w:r>
    </w:p>
    <w:p w:rsidR="0069443F" w:rsidRPr="0069443F" w:rsidRDefault="0069443F" w:rsidP="0069443F">
      <w:pPr>
        <w:spacing w:after="0" w:line="240" w:lineRule="auto"/>
        <w:ind w:firstLine="426"/>
        <w:jc w:val="both"/>
        <w:rPr>
          <w:rFonts w:ascii="Times New Roman" w:eastAsia="Times New Roman" w:hAnsi="Times New Roman" w:cs="Times New Roman"/>
          <w:spacing w:val="-4"/>
          <w:sz w:val="28"/>
          <w:szCs w:val="28"/>
        </w:rPr>
      </w:pPr>
      <w:r w:rsidRPr="0069443F">
        <w:rPr>
          <w:rFonts w:ascii="Times New Roman" w:eastAsia="Times New Roman" w:hAnsi="Times New Roman" w:cs="Times New Roman"/>
          <w:spacing w:val="-4"/>
          <w:sz w:val="28"/>
          <w:szCs w:val="28"/>
        </w:rPr>
        <w:t xml:space="preserve">Комиссия, проанализировав аукционную документацию, установила, что указанный </w:t>
      </w:r>
      <w:r>
        <w:rPr>
          <w:rFonts w:ascii="Times New Roman" w:eastAsia="Times New Roman" w:hAnsi="Times New Roman" w:cs="Times New Roman"/>
          <w:spacing w:val="-4"/>
          <w:sz w:val="28"/>
          <w:szCs w:val="28"/>
        </w:rPr>
        <w:t>з</w:t>
      </w:r>
      <w:r w:rsidRPr="0069443F">
        <w:rPr>
          <w:rFonts w:ascii="Times New Roman" w:eastAsia="Times New Roman" w:hAnsi="Times New Roman" w:cs="Times New Roman"/>
          <w:spacing w:val="-4"/>
          <w:sz w:val="28"/>
          <w:szCs w:val="28"/>
        </w:rPr>
        <w:t>аказчиком случай изменения существенного условия</w:t>
      </w:r>
      <w:r>
        <w:rPr>
          <w:rFonts w:ascii="Times New Roman" w:eastAsia="Times New Roman" w:hAnsi="Times New Roman" w:cs="Times New Roman"/>
          <w:spacing w:val="-4"/>
          <w:sz w:val="28"/>
          <w:szCs w:val="28"/>
        </w:rPr>
        <w:t xml:space="preserve"> </w:t>
      </w:r>
      <w:r w:rsidRPr="0069443F">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Pr="0069443F">
        <w:rPr>
          <w:rFonts w:ascii="Times New Roman" w:eastAsia="Times New Roman" w:hAnsi="Times New Roman" w:cs="Times New Roman"/>
          <w:spacing w:val="-4"/>
          <w:sz w:val="28"/>
          <w:szCs w:val="28"/>
        </w:rPr>
        <w:t xml:space="preserve">срока исполнения обязательств не подпадает под вышеперечисленные случаи, установленные </w:t>
      </w:r>
      <w:r>
        <w:rPr>
          <w:rFonts w:ascii="Times New Roman" w:eastAsia="Times New Roman" w:hAnsi="Times New Roman" w:cs="Times New Roman"/>
          <w:spacing w:val="-4"/>
          <w:sz w:val="28"/>
          <w:szCs w:val="28"/>
        </w:rPr>
        <w:t>Федеральным законом № 44-ФЗ</w:t>
      </w:r>
      <w:r w:rsidRPr="0069443F">
        <w:rPr>
          <w:rFonts w:ascii="Times New Roman" w:eastAsia="Times New Roman" w:hAnsi="Times New Roman" w:cs="Times New Roman"/>
          <w:spacing w:val="-4"/>
          <w:sz w:val="28"/>
          <w:szCs w:val="28"/>
        </w:rPr>
        <w:t>.</w:t>
      </w:r>
    </w:p>
    <w:p w:rsidR="00CA2EAB" w:rsidRDefault="0069443F" w:rsidP="0069443F">
      <w:pPr>
        <w:spacing w:after="0" w:line="240" w:lineRule="auto"/>
        <w:ind w:firstLine="426"/>
        <w:jc w:val="both"/>
        <w:rPr>
          <w:rFonts w:ascii="Times New Roman" w:eastAsia="Times New Roman" w:hAnsi="Times New Roman" w:cs="Times New Roman"/>
          <w:b/>
          <w:sz w:val="28"/>
          <w:szCs w:val="28"/>
          <w:u w:val="single"/>
        </w:rPr>
      </w:pPr>
      <w:r w:rsidRPr="0069443F">
        <w:rPr>
          <w:rFonts w:ascii="Times New Roman" w:eastAsia="Times New Roman" w:hAnsi="Times New Roman" w:cs="Times New Roman"/>
          <w:spacing w:val="-4"/>
          <w:sz w:val="28"/>
          <w:szCs w:val="28"/>
        </w:rPr>
        <w:t xml:space="preserve">Таким образом, заказчик признается нарушившим часть 1 статьи 95 </w:t>
      </w:r>
      <w:r>
        <w:rPr>
          <w:rFonts w:ascii="Times New Roman" w:eastAsia="Times New Roman" w:hAnsi="Times New Roman" w:cs="Times New Roman"/>
          <w:spacing w:val="-4"/>
          <w:sz w:val="28"/>
          <w:szCs w:val="28"/>
        </w:rPr>
        <w:t>Федерального закона № 44-ФЗ</w:t>
      </w:r>
      <w:r w:rsidRPr="0069443F">
        <w:rPr>
          <w:rFonts w:ascii="Times New Roman" w:eastAsia="Times New Roman" w:hAnsi="Times New Roman" w:cs="Times New Roman"/>
          <w:spacing w:val="-4"/>
          <w:sz w:val="28"/>
          <w:szCs w:val="28"/>
        </w:rPr>
        <w:t>.</w:t>
      </w:r>
    </w:p>
    <w:p w:rsidR="00AC609D" w:rsidRDefault="00AC609D" w:rsidP="0069443F">
      <w:pPr>
        <w:tabs>
          <w:tab w:val="left" w:pos="545"/>
          <w:tab w:val="left" w:pos="720"/>
        </w:tabs>
        <w:spacing w:after="0" w:line="240" w:lineRule="auto"/>
        <w:jc w:val="both"/>
        <w:rPr>
          <w:rFonts w:ascii="Times New Roman" w:eastAsia="Times New Roman" w:hAnsi="Times New Roman" w:cs="Times New Roman"/>
          <w:spacing w:val="-4"/>
          <w:sz w:val="28"/>
          <w:szCs w:val="28"/>
        </w:rPr>
      </w:pPr>
    </w:p>
    <w:p w:rsidR="006249BE" w:rsidRPr="00AE27FE" w:rsidRDefault="005943AC"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AE27FE">
        <w:rPr>
          <w:rFonts w:ascii="Times New Roman" w:eastAsia="Times New Roman" w:hAnsi="Times New Roman" w:cs="Times New Roman"/>
          <w:spacing w:val="-4"/>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sidRPr="00AE27FE">
        <w:rPr>
          <w:rFonts w:ascii="Times New Roman" w:eastAsia="Times New Roman" w:hAnsi="Times New Roman" w:cs="Times New Roman"/>
          <w:spacing w:val="-4"/>
          <w:sz w:val="28"/>
          <w:szCs w:val="28"/>
        </w:rPr>
        <w:t>К</w:t>
      </w:r>
      <w:r w:rsidRPr="00AE27FE">
        <w:rPr>
          <w:rFonts w:ascii="Times New Roman" w:eastAsia="Times New Roman" w:hAnsi="Times New Roman" w:cs="Times New Roman"/>
          <w:spacing w:val="-4"/>
          <w:sz w:val="28"/>
          <w:szCs w:val="28"/>
        </w:rPr>
        <w:t xml:space="preserve">омиссия </w:t>
      </w:r>
      <w:r w:rsidR="004E5A40" w:rsidRPr="004E5A40">
        <w:rPr>
          <w:rFonts w:ascii="Times New Roman" w:eastAsia="Times New Roman" w:hAnsi="Times New Roman" w:cs="Times New Roman"/>
          <w:spacing w:val="-4"/>
          <w:sz w:val="28"/>
          <w:szCs w:val="28"/>
        </w:rPr>
        <w:t>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w:t>
      </w:r>
    </w:p>
    <w:p w:rsidR="00423830" w:rsidRPr="006852EF" w:rsidRDefault="00423830" w:rsidP="00C704B7">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6852EF" w:rsidRDefault="006249BE" w:rsidP="006249BE">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6852EF">
        <w:rPr>
          <w:rFonts w:ascii="Times New Roman" w:eastAsia="Times New Roman" w:hAnsi="Times New Roman" w:cs="Times New Roman"/>
          <w:spacing w:val="-4"/>
          <w:sz w:val="28"/>
          <w:szCs w:val="28"/>
        </w:rPr>
        <w:t>РЕШИЛА:</w:t>
      </w:r>
    </w:p>
    <w:p w:rsidR="006249BE" w:rsidRPr="006852EF" w:rsidRDefault="006249BE" w:rsidP="006249BE">
      <w:pPr>
        <w:autoSpaceDE w:val="0"/>
        <w:autoSpaceDN w:val="0"/>
        <w:adjustRightInd w:val="0"/>
        <w:spacing w:after="0" w:line="240" w:lineRule="auto"/>
        <w:ind w:firstLine="540"/>
        <w:jc w:val="both"/>
        <w:rPr>
          <w:rFonts w:ascii="Times New Roman" w:eastAsia="Times New Roman" w:hAnsi="Times New Roman" w:cs="Times New Roman"/>
          <w:spacing w:val="-4"/>
          <w:sz w:val="28"/>
          <w:szCs w:val="28"/>
        </w:rPr>
      </w:pPr>
    </w:p>
    <w:p w:rsidR="00F84781" w:rsidRPr="00481A4D"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6852EF">
        <w:rPr>
          <w:rFonts w:ascii="Times New Roman" w:eastAsia="Times New Roman" w:hAnsi="Times New Roman" w:cs="Times New Roman"/>
          <w:spacing w:val="-4"/>
          <w:sz w:val="28"/>
          <w:szCs w:val="28"/>
        </w:rPr>
        <w:t xml:space="preserve">1. </w:t>
      </w:r>
      <w:r w:rsidRPr="00481A4D">
        <w:rPr>
          <w:rFonts w:ascii="Times New Roman" w:eastAsia="Times New Roman" w:hAnsi="Times New Roman" w:cs="Times New Roman"/>
          <w:spacing w:val="-4"/>
          <w:sz w:val="28"/>
          <w:szCs w:val="28"/>
        </w:rPr>
        <w:t xml:space="preserve">Признать жалобу </w:t>
      </w:r>
      <w:r w:rsidR="009049E9" w:rsidRPr="009049E9">
        <w:rPr>
          <w:rFonts w:ascii="Times New Roman" w:eastAsia="Times New Roman" w:hAnsi="Times New Roman" w:cs="Times New Roman"/>
          <w:spacing w:val="-4"/>
          <w:sz w:val="28"/>
          <w:szCs w:val="28"/>
        </w:rPr>
        <w:t>ООО «</w:t>
      </w:r>
      <w:r w:rsidR="0069443F">
        <w:rPr>
          <w:rFonts w:ascii="Times New Roman" w:eastAsia="Times New Roman" w:hAnsi="Times New Roman" w:cs="Times New Roman"/>
          <w:spacing w:val="-4"/>
          <w:sz w:val="28"/>
          <w:szCs w:val="28"/>
        </w:rPr>
        <w:t>Ангара-Стройконтроль</w:t>
      </w:r>
      <w:r w:rsidR="009049E9" w:rsidRPr="009049E9">
        <w:rPr>
          <w:rFonts w:ascii="Times New Roman" w:eastAsia="Times New Roman" w:hAnsi="Times New Roman" w:cs="Times New Roman"/>
          <w:spacing w:val="-4"/>
          <w:sz w:val="28"/>
          <w:szCs w:val="28"/>
        </w:rPr>
        <w:t>»</w:t>
      </w:r>
      <w:r w:rsidRPr="00481A4D">
        <w:rPr>
          <w:rFonts w:ascii="Times New Roman" w:eastAsia="Times New Roman" w:hAnsi="Times New Roman" w:cs="Times New Roman"/>
          <w:spacing w:val="-4"/>
          <w:sz w:val="28"/>
          <w:szCs w:val="28"/>
        </w:rPr>
        <w:t xml:space="preserve"> обоснованной; </w:t>
      </w:r>
    </w:p>
    <w:p w:rsidR="00F84781"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481A4D">
        <w:rPr>
          <w:rFonts w:ascii="Times New Roman" w:eastAsia="Times New Roman" w:hAnsi="Times New Roman" w:cs="Times New Roman"/>
          <w:spacing w:val="-4"/>
          <w:sz w:val="28"/>
          <w:szCs w:val="28"/>
        </w:rPr>
        <w:t xml:space="preserve">2. Признать </w:t>
      </w:r>
      <w:r w:rsidR="00DE6DB6">
        <w:rPr>
          <w:rFonts w:ascii="Times New Roman" w:eastAsia="Times New Roman" w:hAnsi="Times New Roman" w:cs="Times New Roman"/>
          <w:spacing w:val="-4"/>
          <w:sz w:val="28"/>
          <w:szCs w:val="28"/>
        </w:rPr>
        <w:t xml:space="preserve">аукционную </w:t>
      </w:r>
      <w:r w:rsidRPr="00481A4D">
        <w:rPr>
          <w:rFonts w:ascii="Times New Roman" w:eastAsia="Times New Roman" w:hAnsi="Times New Roman" w:cs="Times New Roman"/>
          <w:spacing w:val="-4"/>
          <w:sz w:val="28"/>
          <w:szCs w:val="28"/>
        </w:rPr>
        <w:t xml:space="preserve">комиссию </w:t>
      </w:r>
      <w:r w:rsidR="0069443F">
        <w:rPr>
          <w:rFonts w:ascii="Times New Roman" w:eastAsia="Times New Roman" w:hAnsi="Times New Roman" w:cs="Times New Roman"/>
          <w:spacing w:val="-4"/>
          <w:sz w:val="28"/>
          <w:szCs w:val="28"/>
        </w:rPr>
        <w:t>заказчика</w:t>
      </w:r>
      <w:r w:rsidR="00DE6DB6">
        <w:rPr>
          <w:rFonts w:ascii="Times New Roman" w:eastAsia="Times New Roman" w:hAnsi="Times New Roman" w:cs="Times New Roman"/>
          <w:spacing w:val="-4"/>
          <w:sz w:val="28"/>
          <w:szCs w:val="28"/>
        </w:rPr>
        <w:t xml:space="preserve"> </w:t>
      </w:r>
      <w:r w:rsidRPr="00481A4D">
        <w:rPr>
          <w:rFonts w:ascii="Times New Roman" w:eastAsia="Times New Roman" w:hAnsi="Times New Roman" w:cs="Times New Roman"/>
          <w:spacing w:val="-4"/>
          <w:sz w:val="28"/>
          <w:szCs w:val="28"/>
        </w:rPr>
        <w:t>нарушившей част</w:t>
      </w:r>
      <w:r w:rsidR="002F19CB">
        <w:rPr>
          <w:rFonts w:ascii="Times New Roman" w:eastAsia="Times New Roman" w:hAnsi="Times New Roman" w:cs="Times New Roman"/>
          <w:spacing w:val="-4"/>
          <w:sz w:val="28"/>
          <w:szCs w:val="28"/>
        </w:rPr>
        <w:t>ь 7</w:t>
      </w:r>
      <w:r w:rsidR="00DE6DB6">
        <w:rPr>
          <w:rFonts w:ascii="Times New Roman" w:eastAsia="Times New Roman" w:hAnsi="Times New Roman" w:cs="Times New Roman"/>
          <w:spacing w:val="-4"/>
          <w:sz w:val="28"/>
          <w:szCs w:val="28"/>
        </w:rPr>
        <w:t xml:space="preserve"> </w:t>
      </w:r>
      <w:r w:rsidRPr="00481A4D">
        <w:rPr>
          <w:rFonts w:ascii="Times New Roman" w:eastAsia="Times New Roman" w:hAnsi="Times New Roman" w:cs="Times New Roman"/>
          <w:spacing w:val="-4"/>
          <w:sz w:val="28"/>
          <w:szCs w:val="28"/>
        </w:rPr>
        <w:t>статьи 69 Федерального закона № 44-ФЗ;</w:t>
      </w:r>
    </w:p>
    <w:p w:rsidR="001747C7" w:rsidRPr="00481A4D" w:rsidRDefault="001747C7"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3. Признать заказчика нарушившим части 7,8 статьи 34, </w:t>
      </w:r>
      <w:r>
        <w:rPr>
          <w:rFonts w:ascii="Times New Roman" w:eastAsia="Times New Roman" w:hAnsi="Times New Roman" w:cs="Times New Roman"/>
          <w:sz w:val="28"/>
          <w:szCs w:val="28"/>
        </w:rPr>
        <w:t>часть 6 статьи 96</w:t>
      </w:r>
      <w:r>
        <w:rPr>
          <w:rFonts w:ascii="Times New Roman" w:eastAsia="Times New Roman" w:hAnsi="Times New Roman" w:cs="Times New Roman"/>
          <w:spacing w:val="-4"/>
          <w:sz w:val="28"/>
          <w:szCs w:val="28"/>
        </w:rPr>
        <w:t xml:space="preserve"> Федерального закона № 44-ФЗ, пункт 3 Правил, утвержденных </w:t>
      </w:r>
      <w:r w:rsidRPr="008D4723">
        <w:rPr>
          <w:rFonts w:ascii="Times New Roman" w:eastAsia="Times New Roman" w:hAnsi="Times New Roman" w:cs="Times New Roman"/>
          <w:sz w:val="28"/>
          <w:szCs w:val="28"/>
        </w:rPr>
        <w:t>Постановлением Правительства РФ от 30 августа 2017 г. № 1042</w:t>
      </w:r>
      <w:r>
        <w:rPr>
          <w:rFonts w:ascii="Times New Roman" w:eastAsia="Times New Roman" w:hAnsi="Times New Roman" w:cs="Times New Roman"/>
          <w:sz w:val="28"/>
          <w:szCs w:val="28"/>
        </w:rPr>
        <w:t>.</w:t>
      </w:r>
    </w:p>
    <w:p w:rsidR="00F84781" w:rsidRPr="006852EF" w:rsidRDefault="001747C7"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w:t>
      </w:r>
      <w:r w:rsidR="00F84781" w:rsidRPr="00481A4D">
        <w:rPr>
          <w:rFonts w:ascii="Times New Roman" w:eastAsia="Times New Roman" w:hAnsi="Times New Roman" w:cs="Times New Roman"/>
          <w:spacing w:val="-4"/>
          <w:sz w:val="28"/>
          <w:szCs w:val="28"/>
        </w:rPr>
        <w:t xml:space="preserve">. </w:t>
      </w:r>
      <w:r w:rsidR="00512819" w:rsidRPr="00512819">
        <w:rPr>
          <w:rFonts w:ascii="Times New Roman" w:eastAsia="Times New Roman" w:hAnsi="Times New Roman" w:cs="Times New Roman"/>
          <w:spacing w:val="-4"/>
          <w:sz w:val="28"/>
          <w:szCs w:val="28"/>
        </w:rPr>
        <w:t xml:space="preserve">Выдать </w:t>
      </w:r>
      <w:r>
        <w:rPr>
          <w:rFonts w:ascii="Times New Roman" w:eastAsia="Times New Roman" w:hAnsi="Times New Roman" w:cs="Times New Roman"/>
          <w:spacing w:val="-4"/>
          <w:sz w:val="28"/>
          <w:szCs w:val="28"/>
        </w:rPr>
        <w:t>заказчику</w:t>
      </w:r>
      <w:r w:rsidR="00512819" w:rsidRPr="00512819">
        <w:rPr>
          <w:rFonts w:ascii="Times New Roman" w:eastAsia="Times New Roman" w:hAnsi="Times New Roman" w:cs="Times New Roman"/>
          <w:spacing w:val="-4"/>
          <w:sz w:val="28"/>
          <w:szCs w:val="28"/>
        </w:rPr>
        <w:t xml:space="preserve">, аукционной комиссии по рассмотрению заявок </w:t>
      </w:r>
      <w:r>
        <w:rPr>
          <w:rFonts w:ascii="Times New Roman" w:eastAsia="Times New Roman" w:hAnsi="Times New Roman" w:cs="Times New Roman"/>
          <w:spacing w:val="-4"/>
          <w:sz w:val="28"/>
          <w:szCs w:val="28"/>
        </w:rPr>
        <w:t>заказчика</w:t>
      </w:r>
      <w:r w:rsidR="00512819" w:rsidRPr="00512819">
        <w:rPr>
          <w:rFonts w:ascii="Times New Roman" w:eastAsia="Times New Roman" w:hAnsi="Times New Roman" w:cs="Times New Roman"/>
          <w:spacing w:val="-4"/>
          <w:sz w:val="28"/>
          <w:szCs w:val="28"/>
        </w:rPr>
        <w:t xml:space="preserve"> предписание об устранении допущенных нарушений законодательства Российской Федерации и иных нормативных правовых актов в сфере закупок товаров, работ, услуг для обеспечения государственных и муниципальных нужд путем отмены протокола </w:t>
      </w:r>
      <w:r w:rsidRPr="001747C7">
        <w:rPr>
          <w:rFonts w:ascii="Times New Roman" w:eastAsia="Times New Roman" w:hAnsi="Times New Roman" w:cs="Times New Roman"/>
          <w:spacing w:val="-4"/>
          <w:sz w:val="28"/>
          <w:szCs w:val="28"/>
        </w:rPr>
        <w:t>рассмотрения заявок на участие в электронном аукционе от 09.06.2020 №0334100007620000014-0</w:t>
      </w:r>
      <w:r>
        <w:rPr>
          <w:rFonts w:ascii="Times New Roman" w:eastAsia="Times New Roman" w:hAnsi="Times New Roman" w:cs="Times New Roman"/>
          <w:spacing w:val="-4"/>
          <w:sz w:val="28"/>
          <w:szCs w:val="28"/>
        </w:rPr>
        <w:t xml:space="preserve">, протокола </w:t>
      </w:r>
      <w:r w:rsidRPr="001747C7">
        <w:rPr>
          <w:rFonts w:ascii="Times New Roman" w:eastAsia="Times New Roman" w:hAnsi="Times New Roman" w:cs="Times New Roman"/>
          <w:spacing w:val="-4"/>
          <w:sz w:val="28"/>
          <w:szCs w:val="28"/>
        </w:rPr>
        <w:t>проведения электронного аукциона от 10.06.2020 №0334100007620000014-2</w:t>
      </w:r>
      <w:r>
        <w:rPr>
          <w:rFonts w:ascii="Times New Roman" w:eastAsia="Times New Roman" w:hAnsi="Times New Roman" w:cs="Times New Roman"/>
          <w:spacing w:val="-4"/>
          <w:sz w:val="28"/>
          <w:szCs w:val="28"/>
        </w:rPr>
        <w:t xml:space="preserve">, протокола </w:t>
      </w:r>
      <w:r w:rsidRPr="001747C7">
        <w:rPr>
          <w:rFonts w:ascii="Times New Roman" w:eastAsia="Times New Roman" w:hAnsi="Times New Roman" w:cs="Times New Roman"/>
          <w:spacing w:val="-4"/>
          <w:sz w:val="28"/>
          <w:szCs w:val="28"/>
        </w:rPr>
        <w:t>подведения итогов электронного аукциона от 16.06.2020 №0334100007620000014-2-1</w:t>
      </w:r>
      <w:r>
        <w:rPr>
          <w:rFonts w:ascii="Times New Roman" w:eastAsia="Times New Roman" w:hAnsi="Times New Roman" w:cs="Times New Roman"/>
          <w:spacing w:val="-4"/>
          <w:sz w:val="28"/>
          <w:szCs w:val="28"/>
        </w:rPr>
        <w:t xml:space="preserve"> </w:t>
      </w:r>
      <w:r w:rsidRPr="001747C7">
        <w:rPr>
          <w:rFonts w:ascii="Times New Roman" w:eastAsia="Times New Roman" w:hAnsi="Times New Roman" w:cs="Times New Roman"/>
          <w:spacing w:val="-4"/>
          <w:sz w:val="28"/>
          <w:szCs w:val="28"/>
        </w:rPr>
        <w:t>внесения изменений в документацию об электронном аукционе и продления срока подачи заявок на</w:t>
      </w:r>
      <w:r>
        <w:rPr>
          <w:rFonts w:ascii="Times New Roman" w:eastAsia="Times New Roman" w:hAnsi="Times New Roman" w:cs="Times New Roman"/>
          <w:spacing w:val="-4"/>
          <w:sz w:val="28"/>
          <w:szCs w:val="28"/>
        </w:rPr>
        <w:t xml:space="preserve"> участие в электронном аукционе</w:t>
      </w:r>
      <w:r w:rsidR="00F84781" w:rsidRPr="006852EF">
        <w:rPr>
          <w:rFonts w:ascii="Times New Roman" w:eastAsia="Times New Roman" w:hAnsi="Times New Roman" w:cs="Times New Roman"/>
          <w:spacing w:val="-4"/>
          <w:sz w:val="28"/>
          <w:szCs w:val="28"/>
        </w:rPr>
        <w:t>;</w:t>
      </w:r>
    </w:p>
    <w:p w:rsidR="00F84781" w:rsidRPr="006852EF" w:rsidRDefault="001747C7"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F84781" w:rsidRPr="006852EF">
        <w:rPr>
          <w:rFonts w:ascii="Times New Roman" w:eastAsia="Times New Roman" w:hAnsi="Times New Roman" w:cs="Times New Roman"/>
          <w:spacing w:val="-4"/>
          <w:sz w:val="28"/>
          <w:szCs w:val="28"/>
        </w:rPr>
        <w:t>. Оператору электронной площадки обеспечить возможность исполнения выданного предписания;</w:t>
      </w:r>
    </w:p>
    <w:p w:rsidR="00F84781" w:rsidRDefault="001747C7"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F84781" w:rsidRPr="006852EF">
        <w:rPr>
          <w:rFonts w:ascii="Times New Roman" w:eastAsia="Times New Roman" w:hAnsi="Times New Roman" w:cs="Times New Roman"/>
          <w:spacing w:val="-4"/>
          <w:sz w:val="28"/>
          <w:szCs w:val="28"/>
        </w:rPr>
        <w:t xml:space="preserve">. Направить копии решения, предписания </w:t>
      </w:r>
      <w:r w:rsidR="00A332A0">
        <w:rPr>
          <w:rFonts w:ascii="Times New Roman" w:eastAsia="Times New Roman" w:hAnsi="Times New Roman" w:cs="Times New Roman"/>
          <w:spacing w:val="-4"/>
          <w:sz w:val="28"/>
          <w:szCs w:val="28"/>
        </w:rPr>
        <w:t>сторонам по ж</w:t>
      </w:r>
      <w:r w:rsidR="009242E8">
        <w:rPr>
          <w:rFonts w:ascii="Times New Roman" w:eastAsia="Times New Roman" w:hAnsi="Times New Roman" w:cs="Times New Roman"/>
          <w:spacing w:val="-4"/>
          <w:sz w:val="28"/>
          <w:szCs w:val="28"/>
        </w:rPr>
        <w:t>алобе;</w:t>
      </w:r>
    </w:p>
    <w:p w:rsidR="009242E8" w:rsidRPr="006852EF" w:rsidRDefault="001747C7"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7</w:t>
      </w:r>
      <w:r w:rsidR="009242E8">
        <w:rPr>
          <w:rFonts w:ascii="Times New Roman" w:eastAsia="Times New Roman" w:hAnsi="Times New Roman" w:cs="Times New Roman"/>
          <w:spacing w:val="-4"/>
          <w:sz w:val="28"/>
          <w:szCs w:val="28"/>
        </w:rPr>
        <w:t xml:space="preserve">. </w:t>
      </w:r>
      <w:r w:rsidR="009242E8" w:rsidRPr="009242E8">
        <w:rPr>
          <w:rFonts w:ascii="Times New Roman" w:eastAsia="Times New Roman" w:hAnsi="Times New Roman" w:cs="Times New Roman"/>
          <w:spacing w:val="-4"/>
          <w:sz w:val="28"/>
          <w:szCs w:val="28"/>
        </w:rPr>
        <w:t>Передать материалы дела уполномоченному должностному лицу Иркутского УФАС России для решения вопроса о привлечении виновных лиц, допустивших установленные нарушения, к административной ответственности</w:t>
      </w:r>
      <w:r w:rsidR="009242E8">
        <w:rPr>
          <w:rFonts w:ascii="Times New Roman" w:eastAsia="Times New Roman" w:hAnsi="Times New Roman" w:cs="Times New Roman"/>
          <w:spacing w:val="-4"/>
          <w:sz w:val="28"/>
          <w:szCs w:val="28"/>
        </w:rPr>
        <w:t>.</w:t>
      </w:r>
    </w:p>
    <w:p w:rsidR="00F84781" w:rsidRPr="006852EF" w:rsidRDefault="00F84781" w:rsidP="00F84781">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8149FA" w:rsidRDefault="006249BE" w:rsidP="00F84781">
      <w:pPr>
        <w:tabs>
          <w:tab w:val="left" w:pos="545"/>
          <w:tab w:val="left" w:pos="720"/>
        </w:tabs>
        <w:spacing w:after="0" w:line="240" w:lineRule="auto"/>
        <w:ind w:firstLine="545"/>
        <w:jc w:val="both"/>
        <w:rPr>
          <w:rFonts w:ascii="Times New Roman" w:eastAsia="Times New Roman" w:hAnsi="Times New Roman" w:cs="Times New Roman"/>
          <w:spacing w:val="-4"/>
        </w:rPr>
      </w:pPr>
      <w:r w:rsidRPr="008149FA">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8149FA"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CD40E8" w:rsidRPr="008149FA" w:rsidTr="005E2027">
        <w:tc>
          <w:tcPr>
            <w:tcW w:w="7196" w:type="dxa"/>
            <w:hideMark/>
          </w:tcPr>
          <w:p w:rsidR="00CD40E8" w:rsidRPr="008149FA" w:rsidRDefault="00CD40E8" w:rsidP="005E2027">
            <w:pPr>
              <w:spacing w:after="0" w:line="240" w:lineRule="auto"/>
              <w:ind w:right="-54"/>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Председатель комиссии                                                              </w:t>
            </w:r>
          </w:p>
        </w:tc>
        <w:tc>
          <w:tcPr>
            <w:tcW w:w="2977" w:type="dxa"/>
          </w:tcPr>
          <w:p w:rsidR="00CD40E8" w:rsidRPr="008149FA" w:rsidRDefault="004C7938" w:rsidP="005E2027">
            <w:pPr>
              <w:spacing w:after="0" w:line="240" w:lineRule="auto"/>
              <w:ind w:right="-54"/>
              <w:jc w:val="both"/>
              <w:rPr>
                <w:rFonts w:ascii="Times New Roman" w:eastAsia="Times New Roman" w:hAnsi="Times New Roman" w:cs="Times New Roman"/>
                <w:sz w:val="24"/>
                <w:szCs w:val="24"/>
              </w:rPr>
            </w:pPr>
            <w:r w:rsidRPr="004C7938">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sidRPr="004C7938">
              <w:rPr>
                <w:rFonts w:ascii="Times New Roman" w:eastAsia="Times New Roman" w:hAnsi="Times New Roman" w:cs="Times New Roman"/>
                <w:spacing w:val="-4"/>
                <w:sz w:val="28"/>
                <w:szCs w:val="28"/>
              </w:rPr>
              <w:t>&gt;</w:t>
            </w:r>
          </w:p>
        </w:tc>
      </w:tr>
      <w:tr w:rsidR="004C7938" w:rsidRPr="008149FA" w:rsidTr="005E2027">
        <w:tc>
          <w:tcPr>
            <w:tcW w:w="7196" w:type="dxa"/>
          </w:tcPr>
          <w:p w:rsidR="004C7938" w:rsidRPr="008149FA" w:rsidRDefault="004C7938" w:rsidP="004C7938">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r w:rsidRPr="008149FA">
              <w:rPr>
                <w:rFonts w:ascii="Times New Roman" w:eastAsia="Times New Roman" w:hAnsi="Times New Roman" w:cs="Times New Roman"/>
                <w:sz w:val="28"/>
                <w:szCs w:val="28"/>
              </w:rPr>
              <w:t xml:space="preserve">Члены комиссии                              </w:t>
            </w:r>
          </w:p>
          <w:p w:rsidR="004C7938" w:rsidRPr="008149FA" w:rsidRDefault="004C7938" w:rsidP="004C7938">
            <w:pPr>
              <w:spacing w:after="0" w:line="240" w:lineRule="auto"/>
              <w:ind w:right="-54"/>
              <w:jc w:val="both"/>
              <w:rPr>
                <w:rFonts w:ascii="Times New Roman" w:eastAsia="Times New Roman" w:hAnsi="Times New Roman" w:cs="Times New Roman"/>
                <w:sz w:val="28"/>
                <w:szCs w:val="28"/>
              </w:rPr>
            </w:pPr>
          </w:p>
        </w:tc>
        <w:tc>
          <w:tcPr>
            <w:tcW w:w="2977" w:type="dxa"/>
          </w:tcPr>
          <w:p w:rsidR="004C7938" w:rsidRDefault="004C7938" w:rsidP="004C7938">
            <w:r w:rsidRPr="00B721A7">
              <w:rPr>
                <w:rFonts w:ascii="Times New Roman" w:eastAsia="Times New Roman" w:hAnsi="Times New Roman" w:cs="Times New Roman"/>
                <w:spacing w:val="-4"/>
                <w:sz w:val="28"/>
                <w:szCs w:val="28"/>
              </w:rPr>
              <w:t>&lt;…..&gt;</w:t>
            </w:r>
          </w:p>
        </w:tc>
      </w:tr>
      <w:tr w:rsidR="004C7938" w:rsidRPr="00524D4F" w:rsidTr="005E2027">
        <w:tc>
          <w:tcPr>
            <w:tcW w:w="7196" w:type="dxa"/>
          </w:tcPr>
          <w:p w:rsidR="004C7938" w:rsidRPr="008149FA" w:rsidRDefault="004C7938" w:rsidP="004C7938">
            <w:pPr>
              <w:spacing w:after="0" w:line="240" w:lineRule="auto"/>
              <w:ind w:right="-54"/>
              <w:jc w:val="both"/>
              <w:rPr>
                <w:rFonts w:ascii="Times New Roman" w:eastAsia="Times New Roman" w:hAnsi="Times New Roman" w:cs="Times New Roman"/>
                <w:sz w:val="28"/>
                <w:szCs w:val="28"/>
              </w:rPr>
            </w:pPr>
          </w:p>
        </w:tc>
        <w:tc>
          <w:tcPr>
            <w:tcW w:w="2977" w:type="dxa"/>
            <w:hideMark/>
          </w:tcPr>
          <w:p w:rsidR="004C7938" w:rsidRDefault="004C7938" w:rsidP="004C7938">
            <w:r w:rsidRPr="00B721A7">
              <w:rPr>
                <w:rFonts w:ascii="Times New Roman" w:eastAsia="Times New Roman" w:hAnsi="Times New Roman" w:cs="Times New Roman"/>
                <w:spacing w:val="-4"/>
                <w:sz w:val="28"/>
                <w:szCs w:val="28"/>
              </w:rPr>
              <w:t>&lt;…..&gt;</w:t>
            </w:r>
          </w:p>
        </w:tc>
      </w:tr>
    </w:tbl>
    <w:p w:rsidR="004C7938" w:rsidRPr="004C7938" w:rsidRDefault="004C7938" w:rsidP="004C7938">
      <w:pPr>
        <w:tabs>
          <w:tab w:val="left" w:pos="-2268"/>
          <w:tab w:val="right" w:pos="10915"/>
        </w:tabs>
        <w:spacing w:after="0" w:line="240" w:lineRule="auto"/>
        <w:ind w:right="486"/>
        <w:jc w:val="center"/>
        <w:rPr>
          <w:rFonts w:ascii="Times New Roman" w:hAnsi="Times New Roman" w:cs="Times New Roman"/>
          <w:b/>
          <w:sz w:val="28"/>
          <w:szCs w:val="28"/>
        </w:rPr>
      </w:pPr>
      <w:r w:rsidRPr="004C7938">
        <w:rPr>
          <w:rFonts w:ascii="Times New Roman" w:hAnsi="Times New Roman" w:cs="Times New Roman"/>
          <w:b/>
          <w:sz w:val="28"/>
          <w:szCs w:val="28"/>
        </w:rPr>
        <w:t xml:space="preserve">ПРЕДПИСАНИЕ </w:t>
      </w:r>
    </w:p>
    <w:p w:rsidR="004C7938" w:rsidRPr="004C7938" w:rsidRDefault="004C7938" w:rsidP="004C7938">
      <w:pPr>
        <w:tabs>
          <w:tab w:val="left" w:pos="-2268"/>
          <w:tab w:val="right" w:pos="10915"/>
        </w:tabs>
        <w:spacing w:after="0" w:line="240" w:lineRule="auto"/>
        <w:ind w:right="486"/>
        <w:jc w:val="both"/>
        <w:rPr>
          <w:rFonts w:ascii="Times New Roman" w:hAnsi="Times New Roman" w:cs="Times New Roman"/>
          <w:sz w:val="28"/>
          <w:szCs w:val="28"/>
        </w:rPr>
      </w:pPr>
    </w:p>
    <w:p w:rsidR="004C7938" w:rsidRPr="004C7938" w:rsidRDefault="004C7938" w:rsidP="004C7938">
      <w:pPr>
        <w:tabs>
          <w:tab w:val="left" w:pos="545"/>
          <w:tab w:val="left" w:pos="720"/>
        </w:tabs>
        <w:spacing w:after="0" w:line="240" w:lineRule="auto"/>
        <w:jc w:val="both"/>
        <w:rPr>
          <w:rFonts w:ascii="Times New Roman" w:hAnsi="Times New Roman" w:cs="Times New Roman"/>
          <w:sz w:val="24"/>
          <w:szCs w:val="28"/>
        </w:rPr>
      </w:pPr>
      <w:r w:rsidRPr="004C7938">
        <w:rPr>
          <w:rFonts w:ascii="Times New Roman" w:hAnsi="Times New Roman" w:cs="Times New Roman"/>
          <w:i/>
          <w:iCs/>
          <w:sz w:val="24"/>
          <w:szCs w:val="28"/>
        </w:rPr>
        <w:t>Резолютивная часть предписания объявлена 25.06.2020 года.</w:t>
      </w:r>
    </w:p>
    <w:p w:rsidR="004C7938" w:rsidRPr="004C7938" w:rsidRDefault="004C7938" w:rsidP="004C7938">
      <w:pPr>
        <w:tabs>
          <w:tab w:val="left" w:pos="545"/>
          <w:tab w:val="left" w:pos="720"/>
        </w:tabs>
        <w:spacing w:after="0" w:line="240" w:lineRule="auto"/>
        <w:jc w:val="both"/>
        <w:rPr>
          <w:rFonts w:ascii="Times New Roman" w:hAnsi="Times New Roman" w:cs="Times New Roman"/>
          <w:sz w:val="24"/>
          <w:szCs w:val="28"/>
        </w:rPr>
      </w:pPr>
      <w:r w:rsidRPr="004C7938">
        <w:rPr>
          <w:rFonts w:ascii="Times New Roman" w:hAnsi="Times New Roman" w:cs="Times New Roman"/>
          <w:i/>
          <w:iCs/>
          <w:sz w:val="24"/>
          <w:szCs w:val="28"/>
        </w:rPr>
        <w:t>Предписание в полном объеме изготовлено 30.06.2020 года.</w:t>
      </w:r>
    </w:p>
    <w:p w:rsidR="004C7938" w:rsidRPr="004C7938" w:rsidRDefault="004C7938" w:rsidP="004C7938">
      <w:pPr>
        <w:tabs>
          <w:tab w:val="left" w:pos="-2268"/>
          <w:tab w:val="right" w:pos="10915"/>
        </w:tabs>
        <w:spacing w:after="0" w:line="240" w:lineRule="auto"/>
        <w:ind w:right="486"/>
        <w:jc w:val="both"/>
        <w:rPr>
          <w:rFonts w:ascii="Times New Roman" w:hAnsi="Times New Roman" w:cs="Times New Roman"/>
          <w:sz w:val="28"/>
          <w:szCs w:val="28"/>
        </w:rPr>
      </w:pPr>
    </w:p>
    <w:p w:rsidR="004C7938" w:rsidRPr="004C7938" w:rsidRDefault="004C7938" w:rsidP="004C7938">
      <w:pPr>
        <w:tabs>
          <w:tab w:val="left" w:pos="545"/>
          <w:tab w:val="left" w:pos="720"/>
        </w:tabs>
        <w:spacing w:after="0" w:line="240" w:lineRule="auto"/>
        <w:ind w:firstLine="545"/>
        <w:jc w:val="both"/>
        <w:rPr>
          <w:rFonts w:ascii="Times New Roman" w:hAnsi="Times New Roman" w:cs="Times New Roman"/>
          <w:sz w:val="28"/>
          <w:szCs w:val="28"/>
        </w:rPr>
      </w:pPr>
      <w:r w:rsidRPr="004C7938">
        <w:rPr>
          <w:rFonts w:ascii="Times New Roman" w:hAnsi="Times New Roman" w:cs="Times New Roman"/>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4C7938" w:rsidRPr="004C7938" w:rsidRDefault="004C7938" w:rsidP="004C7938">
      <w:pPr>
        <w:tabs>
          <w:tab w:val="left" w:pos="545"/>
          <w:tab w:val="left" w:pos="720"/>
        </w:tabs>
        <w:spacing w:after="0" w:line="240" w:lineRule="auto"/>
        <w:ind w:firstLine="545"/>
        <w:jc w:val="both"/>
        <w:rPr>
          <w:rFonts w:ascii="Times New Roman" w:hAnsi="Times New Roman" w:cs="Times New Roman"/>
          <w:spacing w:val="-4"/>
          <w:sz w:val="28"/>
          <w:szCs w:val="28"/>
        </w:rPr>
      </w:pPr>
      <w:r w:rsidRPr="004C7938">
        <w:rPr>
          <w:rFonts w:ascii="Times New Roman" w:hAnsi="Times New Roman" w:cs="Times New Roman"/>
          <w:spacing w:val="-4"/>
          <w:sz w:val="28"/>
          <w:szCs w:val="28"/>
        </w:rPr>
        <w:t xml:space="preserve">Председатель Комиссии: </w:t>
      </w:r>
      <w:r w:rsidRPr="004C7938">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sidRPr="004C7938">
        <w:rPr>
          <w:rFonts w:ascii="Times New Roman" w:eastAsia="Times New Roman" w:hAnsi="Times New Roman" w:cs="Times New Roman"/>
          <w:spacing w:val="-4"/>
          <w:sz w:val="28"/>
          <w:szCs w:val="28"/>
        </w:rPr>
        <w:t>&gt;</w:t>
      </w:r>
      <w:r w:rsidRPr="004C7938">
        <w:rPr>
          <w:rFonts w:ascii="Times New Roman" w:hAnsi="Times New Roman" w:cs="Times New Roman"/>
          <w:spacing w:val="-4"/>
          <w:sz w:val="28"/>
          <w:szCs w:val="28"/>
        </w:rPr>
        <w:t xml:space="preserve">; </w:t>
      </w:r>
    </w:p>
    <w:p w:rsidR="004C7938" w:rsidRPr="004C7938" w:rsidRDefault="004C7938" w:rsidP="004C7938">
      <w:pPr>
        <w:tabs>
          <w:tab w:val="left" w:pos="545"/>
          <w:tab w:val="left" w:pos="720"/>
        </w:tabs>
        <w:spacing w:after="0" w:line="240" w:lineRule="auto"/>
        <w:ind w:firstLine="545"/>
        <w:jc w:val="both"/>
        <w:rPr>
          <w:rFonts w:ascii="Times New Roman" w:hAnsi="Times New Roman" w:cs="Times New Roman"/>
          <w:spacing w:val="-4"/>
          <w:sz w:val="28"/>
          <w:szCs w:val="28"/>
        </w:rPr>
      </w:pPr>
      <w:r w:rsidRPr="004C7938">
        <w:rPr>
          <w:rFonts w:ascii="Times New Roman" w:hAnsi="Times New Roman" w:cs="Times New Roman"/>
          <w:spacing w:val="-4"/>
          <w:sz w:val="28"/>
          <w:szCs w:val="28"/>
        </w:rPr>
        <w:t xml:space="preserve">Члены Комиссии: </w:t>
      </w:r>
      <w:r w:rsidRPr="004C7938">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sidRPr="004C7938">
        <w:rPr>
          <w:rFonts w:ascii="Times New Roman" w:eastAsia="Times New Roman" w:hAnsi="Times New Roman" w:cs="Times New Roman"/>
          <w:spacing w:val="-4"/>
          <w:sz w:val="28"/>
          <w:szCs w:val="28"/>
        </w:rPr>
        <w:t>&gt;</w:t>
      </w:r>
      <w:bookmarkStart w:id="0" w:name="_GoBack"/>
      <w:bookmarkEnd w:id="0"/>
      <w:r w:rsidRPr="004C7938">
        <w:rPr>
          <w:rFonts w:ascii="Times New Roman" w:hAnsi="Times New Roman" w:cs="Times New Roman"/>
          <w:spacing w:val="-4"/>
          <w:sz w:val="28"/>
          <w:szCs w:val="28"/>
        </w:rPr>
        <w:t>;</w:t>
      </w:r>
    </w:p>
    <w:p w:rsidR="004C7938" w:rsidRPr="004C7938" w:rsidRDefault="004C7938" w:rsidP="004C7938">
      <w:pPr>
        <w:tabs>
          <w:tab w:val="left" w:pos="545"/>
          <w:tab w:val="left" w:pos="720"/>
        </w:tabs>
        <w:spacing w:after="0" w:line="240" w:lineRule="auto"/>
        <w:ind w:firstLine="545"/>
        <w:jc w:val="both"/>
        <w:rPr>
          <w:rFonts w:ascii="Times New Roman" w:hAnsi="Times New Roman" w:cs="Times New Roman"/>
          <w:spacing w:val="-4"/>
          <w:sz w:val="28"/>
          <w:szCs w:val="28"/>
        </w:rPr>
      </w:pPr>
      <w:r w:rsidRPr="004C7938">
        <w:rPr>
          <w:rFonts w:ascii="Times New Roman" w:hAnsi="Times New Roman" w:cs="Times New Roman"/>
          <w:spacing w:val="-4"/>
          <w:sz w:val="28"/>
          <w:szCs w:val="28"/>
        </w:rPr>
        <w:t>в отсутствие представителей ФГБУ «Иркутская МВЛ» (далее – заказчик), представителей Общества с ограниченной ответственностью «Ангара-Стройконтроль» (далее – ООО «Ангара-Стройконтроль», заявитель);</w:t>
      </w:r>
    </w:p>
    <w:p w:rsidR="004C7938" w:rsidRPr="004C7938" w:rsidRDefault="004C7938" w:rsidP="004C7938">
      <w:pPr>
        <w:tabs>
          <w:tab w:val="left" w:pos="545"/>
          <w:tab w:val="left" w:pos="720"/>
        </w:tabs>
        <w:spacing w:after="0" w:line="240" w:lineRule="auto"/>
        <w:ind w:firstLine="545"/>
        <w:jc w:val="both"/>
        <w:rPr>
          <w:rFonts w:ascii="Times New Roman" w:hAnsi="Times New Roman" w:cs="Times New Roman"/>
          <w:sz w:val="28"/>
          <w:szCs w:val="28"/>
        </w:rPr>
      </w:pPr>
      <w:r w:rsidRPr="004C7938">
        <w:rPr>
          <w:rFonts w:ascii="Times New Roman" w:hAnsi="Times New Roman" w:cs="Times New Roman"/>
          <w:sz w:val="28"/>
          <w:szCs w:val="28"/>
        </w:rPr>
        <w:t>на основании решения Комиссии Иркутского УФАС России № 038/931/20 от 30 июня 2020 года, руководствуясь статьями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4C7938" w:rsidRDefault="004C7938" w:rsidP="004C7938">
      <w:pPr>
        <w:pStyle w:val="22"/>
        <w:tabs>
          <w:tab w:val="left" w:pos="9720"/>
        </w:tabs>
        <w:spacing w:after="0" w:line="240" w:lineRule="auto"/>
        <w:ind w:left="0" w:right="486"/>
        <w:jc w:val="both"/>
      </w:pPr>
    </w:p>
    <w:p w:rsidR="004C7938" w:rsidRDefault="004C7938" w:rsidP="004C7938">
      <w:pPr>
        <w:pStyle w:val="22"/>
        <w:tabs>
          <w:tab w:val="left" w:pos="9720"/>
        </w:tabs>
        <w:spacing w:after="0" w:line="240" w:lineRule="auto"/>
        <w:ind w:left="0" w:right="486"/>
        <w:jc w:val="center"/>
      </w:pPr>
      <w:r>
        <w:t>ПРЕДПИСЫВЕТ:</w:t>
      </w:r>
    </w:p>
    <w:p w:rsidR="004C7938" w:rsidRDefault="004C7938" w:rsidP="004C7938">
      <w:pPr>
        <w:pStyle w:val="22"/>
        <w:tabs>
          <w:tab w:val="left" w:pos="9720"/>
        </w:tabs>
        <w:spacing w:after="0" w:line="240" w:lineRule="auto"/>
        <w:ind w:left="0" w:right="486"/>
        <w:jc w:val="center"/>
      </w:pPr>
    </w:p>
    <w:p w:rsidR="004C7938" w:rsidRDefault="004C7938" w:rsidP="004C7938">
      <w:pPr>
        <w:pStyle w:val="22"/>
        <w:tabs>
          <w:tab w:val="left" w:pos="9720"/>
        </w:tabs>
        <w:spacing w:after="0" w:line="240" w:lineRule="auto"/>
        <w:ind w:left="0" w:right="486" w:firstLine="567"/>
      </w:pPr>
      <w:r>
        <w:rPr>
          <w:szCs w:val="28"/>
        </w:rPr>
        <w:t xml:space="preserve">1. Аукционной комиссии </w:t>
      </w:r>
      <w:r>
        <w:rPr>
          <w:color w:val="000000"/>
          <w:szCs w:val="28"/>
        </w:rPr>
        <w:t>заказчика</w:t>
      </w:r>
      <w:r>
        <w:rPr>
          <w:szCs w:val="28"/>
        </w:rPr>
        <w:t>:</w:t>
      </w:r>
    </w:p>
    <w:p w:rsidR="004C7938" w:rsidRDefault="004C7938" w:rsidP="004C7938">
      <w:pPr>
        <w:pStyle w:val="210"/>
        <w:ind w:right="486" w:firstLine="540"/>
        <w:rPr>
          <w:szCs w:val="28"/>
        </w:rPr>
      </w:pPr>
      <w:r>
        <w:rPr>
          <w:szCs w:val="28"/>
        </w:rPr>
        <w:t xml:space="preserve">1.1. Отменить протокол рассмотрения заявок на участие в электронном аукционе от 09.06.2020 №0334100007620000014-0, </w:t>
      </w:r>
    </w:p>
    <w:p w:rsidR="004C7938" w:rsidRDefault="004C7938" w:rsidP="004C7938">
      <w:pPr>
        <w:pStyle w:val="210"/>
        <w:ind w:right="486" w:firstLine="540"/>
        <w:rPr>
          <w:szCs w:val="28"/>
        </w:rPr>
      </w:pPr>
      <w:r>
        <w:rPr>
          <w:szCs w:val="28"/>
        </w:rPr>
        <w:t xml:space="preserve">1.2. Отменить протокол </w:t>
      </w:r>
      <w:r>
        <w:t>проведения электронного аукциона от 10.06.2020 №0334100007620000014-2</w:t>
      </w:r>
      <w:r>
        <w:rPr>
          <w:szCs w:val="28"/>
        </w:rPr>
        <w:t xml:space="preserve">; </w:t>
      </w:r>
    </w:p>
    <w:p w:rsidR="004C7938" w:rsidRDefault="004C7938" w:rsidP="004C7938">
      <w:pPr>
        <w:pStyle w:val="210"/>
        <w:ind w:right="486" w:firstLine="540"/>
        <w:rPr>
          <w:szCs w:val="28"/>
        </w:rPr>
      </w:pPr>
      <w:r>
        <w:rPr>
          <w:szCs w:val="28"/>
        </w:rPr>
        <w:t>1.3. Отменить протокол подведения итогов электронного аукциона от 16.06.2020 №0334100007620000014-2-1.</w:t>
      </w:r>
    </w:p>
    <w:p w:rsidR="004C7938" w:rsidRDefault="004C7938" w:rsidP="004C7938">
      <w:pPr>
        <w:pStyle w:val="210"/>
        <w:ind w:right="486" w:firstLine="540"/>
        <w:rPr>
          <w:szCs w:val="28"/>
        </w:rPr>
      </w:pPr>
      <w:r>
        <w:rPr>
          <w:szCs w:val="28"/>
        </w:rPr>
        <w:t>2. Заказчику:</w:t>
      </w:r>
    </w:p>
    <w:p w:rsidR="004C7938" w:rsidRDefault="004C7938" w:rsidP="004C7938">
      <w:pPr>
        <w:pStyle w:val="210"/>
        <w:ind w:right="486" w:firstLine="540"/>
        <w:rPr>
          <w:szCs w:val="28"/>
        </w:rPr>
      </w:pPr>
      <w:r>
        <w:rPr>
          <w:szCs w:val="28"/>
        </w:rPr>
        <w:t>2.1. Внести изменения в аукционную документацию, в проект контракта с учетом решения Комиссии Иркутского УФАС от № 038/</w:t>
      </w:r>
      <w:r>
        <w:t>931/20</w:t>
      </w:r>
      <w:r>
        <w:rPr>
          <w:szCs w:val="28"/>
        </w:rPr>
        <w:t xml:space="preserve"> от 30 июня 2020 года по настоящей жалобе и требований законодательства Российской Федерации о закупках;</w:t>
      </w:r>
    </w:p>
    <w:p w:rsidR="004C7938" w:rsidRDefault="004C7938" w:rsidP="004C7938">
      <w:pPr>
        <w:pStyle w:val="210"/>
        <w:ind w:right="486" w:firstLine="540"/>
        <w:rPr>
          <w:szCs w:val="28"/>
        </w:rPr>
      </w:pPr>
      <w:r>
        <w:rPr>
          <w:szCs w:val="28"/>
        </w:rPr>
        <w:t>2.2. Продлить срок подачи заявок на участие в электронном аукционе;</w:t>
      </w:r>
    </w:p>
    <w:p w:rsidR="004C7938" w:rsidRDefault="004C7938" w:rsidP="004C7938">
      <w:pPr>
        <w:pStyle w:val="210"/>
        <w:ind w:right="486" w:firstLine="540"/>
        <w:rPr>
          <w:szCs w:val="28"/>
        </w:rPr>
      </w:pPr>
      <w:r>
        <w:rPr>
          <w:szCs w:val="28"/>
        </w:rPr>
        <w:t>2.3. Назначить новую дату рассмотрения первых частей заявок на участие в электронном аукционе, дату проведения электронного аукциона</w:t>
      </w:r>
    </w:p>
    <w:p w:rsidR="004C7938" w:rsidRDefault="004C7938" w:rsidP="004C7938">
      <w:pPr>
        <w:pStyle w:val="210"/>
        <w:ind w:right="486" w:firstLine="540"/>
        <w:rPr>
          <w:szCs w:val="28"/>
        </w:rPr>
      </w:pPr>
      <w:r>
        <w:rPr>
          <w:szCs w:val="28"/>
        </w:rPr>
        <w:t>2.4.Разместить соответствующую информацию на Официальном сайте Единой информационной системы в сфере закупок.</w:t>
      </w:r>
    </w:p>
    <w:p w:rsidR="004C7938" w:rsidRDefault="004C7938" w:rsidP="004C7938">
      <w:pPr>
        <w:pStyle w:val="210"/>
        <w:ind w:right="486" w:firstLine="540"/>
        <w:rPr>
          <w:szCs w:val="28"/>
        </w:rPr>
      </w:pPr>
      <w:r>
        <w:rPr>
          <w:szCs w:val="28"/>
        </w:rPr>
        <w:t>3. Оператору электронной площадки ООО «РТС-тендер»:</w:t>
      </w:r>
    </w:p>
    <w:p w:rsidR="004C7938" w:rsidRDefault="004C7938" w:rsidP="004C7938">
      <w:pPr>
        <w:pStyle w:val="210"/>
        <w:ind w:right="486" w:firstLine="540"/>
        <w:rPr>
          <w:szCs w:val="28"/>
        </w:rPr>
      </w:pPr>
      <w:r>
        <w:rPr>
          <w:szCs w:val="28"/>
        </w:rPr>
        <w:t>3.1. Обеспечить возможность исполнения аукционной комиссией, заказчиком выданного предписания.</w:t>
      </w:r>
    </w:p>
    <w:p w:rsidR="004C7938" w:rsidRDefault="004C7938" w:rsidP="004C7938">
      <w:pPr>
        <w:pStyle w:val="210"/>
        <w:ind w:right="486" w:firstLine="540"/>
        <w:rPr>
          <w:szCs w:val="28"/>
        </w:rPr>
      </w:pPr>
      <w:r>
        <w:rPr>
          <w:szCs w:val="28"/>
        </w:rPr>
        <w:t xml:space="preserve">3.2. Уведомить участников закупки, подавших заявки на участие в электронном аукционе № </w:t>
      </w:r>
      <w:r>
        <w:rPr>
          <w:spacing w:val="-4"/>
          <w:szCs w:val="28"/>
        </w:rPr>
        <w:t>0334100007620000014</w:t>
      </w:r>
      <w:r>
        <w:rPr>
          <w:szCs w:val="28"/>
        </w:rPr>
        <w:t>, об отмене протоколов, указанных в п.п. 1.1, 1.2, 1.3 настоящего предписания, о новой дате рассмотрения первых частей заявок на участие в электронном аукционе, дате и времени проведения электронного аукциона.</w:t>
      </w:r>
    </w:p>
    <w:p w:rsidR="004C7938" w:rsidRDefault="004C7938" w:rsidP="004C7938">
      <w:pPr>
        <w:pStyle w:val="210"/>
        <w:ind w:right="486" w:firstLine="540"/>
        <w:rPr>
          <w:szCs w:val="28"/>
        </w:rPr>
      </w:pPr>
      <w:r>
        <w:rPr>
          <w:szCs w:val="28"/>
        </w:rPr>
        <w:t>4. Оператору электронной площадки, аукционной комиссии заказчика, заказчику осуществить дальнейшее проведение процедуры определения поставщика (поставщика, подрядчика) в соответствии с требованиями Федерального закона № 44-ФЗ.</w:t>
      </w:r>
    </w:p>
    <w:p w:rsidR="004C7938" w:rsidRDefault="004C7938" w:rsidP="004C7938">
      <w:pPr>
        <w:pStyle w:val="210"/>
        <w:ind w:right="486" w:firstLine="540"/>
        <w:rPr>
          <w:szCs w:val="28"/>
        </w:rPr>
      </w:pPr>
      <w:r>
        <w:rPr>
          <w:szCs w:val="28"/>
        </w:rPr>
        <w:t xml:space="preserve">5. </w:t>
      </w:r>
      <w:r>
        <w:rPr>
          <w:b/>
          <w:szCs w:val="28"/>
          <w:u w:val="single"/>
        </w:rPr>
        <w:t>В срок до 17 июля 2020 г</w:t>
      </w:r>
      <w:r>
        <w:rPr>
          <w:szCs w:val="28"/>
          <w:u w:val="single"/>
        </w:rPr>
        <w:t>.</w:t>
      </w:r>
      <w:r>
        <w:rPr>
          <w:szCs w:val="28"/>
        </w:rPr>
        <w:t xml:space="preserve"> представить в Иркутское УФАС России документы, подтверждающие исполнение данного предписания в письменном виде.</w:t>
      </w:r>
    </w:p>
    <w:p w:rsidR="0035670B" w:rsidRPr="00524D4F" w:rsidRDefault="0035670B">
      <w:pPr>
        <w:rPr>
          <w:rFonts w:ascii="Times New Roman" w:hAnsi="Times New Roman" w:cs="Times New Roman"/>
        </w:rPr>
      </w:pPr>
    </w:p>
    <w:sectPr w:rsidR="0035670B" w:rsidRPr="00524D4F" w:rsidSect="00BD470D">
      <w:footerReference w:type="default" r:id="rId24"/>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D9" w:rsidRDefault="00427BD9" w:rsidP="003F6EBB">
      <w:pPr>
        <w:spacing w:after="0" w:line="240" w:lineRule="auto"/>
      </w:pPr>
      <w:r>
        <w:separator/>
      </w:r>
    </w:p>
  </w:endnote>
  <w:endnote w:type="continuationSeparator" w:id="0">
    <w:p w:rsidR="00427BD9" w:rsidRDefault="00427BD9"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A6740F" w:rsidRDefault="00A6740F">
        <w:pPr>
          <w:pStyle w:val="a9"/>
          <w:jc w:val="center"/>
        </w:pPr>
        <w:r w:rsidRPr="009F7FE8">
          <w:rPr>
            <w:rFonts w:ascii="Times New Roman" w:hAnsi="Times New Roman" w:cs="Times New Roman"/>
          </w:rPr>
          <w:fldChar w:fldCharType="begin"/>
        </w:r>
        <w:r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4C7938">
          <w:rPr>
            <w:rFonts w:ascii="Times New Roman" w:hAnsi="Times New Roman" w:cs="Times New Roman"/>
            <w:noProof/>
          </w:rPr>
          <w:t>19</w:t>
        </w:r>
        <w:r w:rsidRPr="009F7FE8">
          <w:rPr>
            <w:rFonts w:ascii="Times New Roman" w:hAnsi="Times New Roman" w:cs="Times New Roman"/>
          </w:rPr>
          <w:fldChar w:fldCharType="end"/>
        </w:r>
      </w:p>
    </w:sdtContent>
  </w:sdt>
  <w:p w:rsidR="00A6740F" w:rsidRDefault="00A674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D9" w:rsidRDefault="00427BD9" w:rsidP="003F6EBB">
      <w:pPr>
        <w:spacing w:after="0" w:line="240" w:lineRule="auto"/>
      </w:pPr>
      <w:r>
        <w:separator/>
      </w:r>
    </w:p>
  </w:footnote>
  <w:footnote w:type="continuationSeparator" w:id="0">
    <w:p w:rsidR="00427BD9" w:rsidRDefault="00427BD9"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770"/>
    <w:multiLevelType w:val="multilevel"/>
    <w:tmpl w:val="342E4786"/>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B566C"/>
    <w:multiLevelType w:val="multilevel"/>
    <w:tmpl w:val="777A0BB2"/>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22556"/>
    <w:multiLevelType w:val="multilevel"/>
    <w:tmpl w:val="1D5A882E"/>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B6948"/>
    <w:multiLevelType w:val="multilevel"/>
    <w:tmpl w:val="6816A32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C4ED7"/>
    <w:multiLevelType w:val="multilevel"/>
    <w:tmpl w:val="9094FDE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F2BB3"/>
    <w:multiLevelType w:val="multilevel"/>
    <w:tmpl w:val="60D0A4B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E0CE8"/>
    <w:multiLevelType w:val="multilevel"/>
    <w:tmpl w:val="BAF6DEBC"/>
    <w:lvl w:ilvl="0">
      <w:start w:val="2017"/>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34F91"/>
    <w:multiLevelType w:val="multilevel"/>
    <w:tmpl w:val="6ACA4A18"/>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95C79"/>
    <w:multiLevelType w:val="hybridMultilevel"/>
    <w:tmpl w:val="075E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97F12"/>
    <w:multiLevelType w:val="multilevel"/>
    <w:tmpl w:val="65E0BB9C"/>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64717"/>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444CF"/>
    <w:multiLevelType w:val="multilevel"/>
    <w:tmpl w:val="FD2C4708"/>
    <w:lvl w:ilvl="0">
      <w:start w:val="2017"/>
      <w:numFmt w:val="decimal"/>
      <w:lvlText w:val="0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E6092"/>
    <w:multiLevelType w:val="multilevel"/>
    <w:tmpl w:val="F4C2644E"/>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F36879"/>
    <w:multiLevelType w:val="multilevel"/>
    <w:tmpl w:val="4DECAB56"/>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D43F46"/>
    <w:multiLevelType w:val="multilevel"/>
    <w:tmpl w:val="49D2585C"/>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840DD"/>
    <w:multiLevelType w:val="multilevel"/>
    <w:tmpl w:val="4AFAD11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C826FC"/>
    <w:multiLevelType w:val="multilevel"/>
    <w:tmpl w:val="7E2CE5F6"/>
    <w:lvl w:ilvl="0">
      <w:start w:val="2017"/>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362C6E"/>
    <w:multiLevelType w:val="multilevel"/>
    <w:tmpl w:val="827A0D04"/>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32AA8"/>
    <w:multiLevelType w:val="multilevel"/>
    <w:tmpl w:val="7354CA38"/>
    <w:lvl w:ilvl="0">
      <w:start w:val="2017"/>
      <w:numFmt w:val="decimal"/>
      <w:lvlText w:val="31.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6975FB"/>
    <w:multiLevelType w:val="multilevel"/>
    <w:tmpl w:val="F06C041C"/>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0329F"/>
    <w:multiLevelType w:val="multilevel"/>
    <w:tmpl w:val="541E940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51100"/>
    <w:multiLevelType w:val="multilevel"/>
    <w:tmpl w:val="C644D5C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C0770"/>
    <w:multiLevelType w:val="multilevel"/>
    <w:tmpl w:val="F9F02076"/>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51342"/>
    <w:multiLevelType w:val="multilevel"/>
    <w:tmpl w:val="1ED07B84"/>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C342E8"/>
    <w:multiLevelType w:val="multilevel"/>
    <w:tmpl w:val="13AE423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F658F8"/>
    <w:multiLevelType w:val="multilevel"/>
    <w:tmpl w:val="C360E3FC"/>
    <w:lvl w:ilvl="0">
      <w:start w:val="2017"/>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831527"/>
    <w:multiLevelType w:val="hybridMultilevel"/>
    <w:tmpl w:val="EB8E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F63B61"/>
    <w:multiLevelType w:val="multilevel"/>
    <w:tmpl w:val="7696E558"/>
    <w:lvl w:ilvl="0">
      <w:start w:val="2017"/>
      <w:numFmt w:val="decimal"/>
      <w:lvlText w:val="31.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7118DD"/>
    <w:multiLevelType w:val="multilevel"/>
    <w:tmpl w:val="0FE87B00"/>
    <w:lvl w:ilvl="0">
      <w:start w:val="2018"/>
      <w:numFmt w:val="decimal"/>
      <w:lvlText w:val="17.0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734277"/>
    <w:multiLevelType w:val="multilevel"/>
    <w:tmpl w:val="16F8A87E"/>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751CAF"/>
    <w:multiLevelType w:val="multilevel"/>
    <w:tmpl w:val="3078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B829A8"/>
    <w:multiLevelType w:val="multilevel"/>
    <w:tmpl w:val="8CA4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5336C1"/>
    <w:multiLevelType w:val="multilevel"/>
    <w:tmpl w:val="6DBEB2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64365F"/>
    <w:multiLevelType w:val="multilevel"/>
    <w:tmpl w:val="0BD42846"/>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971C3"/>
    <w:multiLevelType w:val="multilevel"/>
    <w:tmpl w:val="4934D0D0"/>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851E73"/>
    <w:multiLevelType w:val="multilevel"/>
    <w:tmpl w:val="A5DA26F8"/>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C33B72"/>
    <w:multiLevelType w:val="multilevel"/>
    <w:tmpl w:val="84D447E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055B50"/>
    <w:multiLevelType w:val="multilevel"/>
    <w:tmpl w:val="9564BCB4"/>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330330"/>
    <w:multiLevelType w:val="multilevel"/>
    <w:tmpl w:val="0FF69E96"/>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745B13"/>
    <w:multiLevelType w:val="multilevel"/>
    <w:tmpl w:val="59CE922A"/>
    <w:lvl w:ilvl="0">
      <w:start w:val="2017"/>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A33B1"/>
    <w:multiLevelType w:val="multilevel"/>
    <w:tmpl w:val="A4E2237C"/>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7372B7"/>
    <w:multiLevelType w:val="multilevel"/>
    <w:tmpl w:val="5298F0FE"/>
    <w:lvl w:ilvl="0">
      <w:start w:val="2017"/>
      <w:numFmt w:val="decimal"/>
      <w:lvlText w:val="20.0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4744C7"/>
    <w:multiLevelType w:val="multilevel"/>
    <w:tmpl w:val="ADD8CB2A"/>
    <w:lvl w:ilvl="0">
      <w:start w:val="2017"/>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042C49"/>
    <w:multiLevelType w:val="multilevel"/>
    <w:tmpl w:val="66AA225A"/>
    <w:lvl w:ilvl="0">
      <w:start w:val="2017"/>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6"/>
  </w:num>
  <w:num w:numId="4">
    <w:abstractNumId w:val="0"/>
  </w:num>
  <w:num w:numId="5">
    <w:abstractNumId w:val="12"/>
  </w:num>
  <w:num w:numId="6">
    <w:abstractNumId w:val="18"/>
  </w:num>
  <w:num w:numId="7">
    <w:abstractNumId w:val="15"/>
  </w:num>
  <w:num w:numId="8">
    <w:abstractNumId w:val="2"/>
  </w:num>
  <w:num w:numId="9">
    <w:abstractNumId w:val="27"/>
  </w:num>
  <w:num w:numId="10">
    <w:abstractNumId w:val="4"/>
  </w:num>
  <w:num w:numId="11">
    <w:abstractNumId w:val="39"/>
  </w:num>
  <w:num w:numId="12">
    <w:abstractNumId w:val="34"/>
  </w:num>
  <w:num w:numId="13">
    <w:abstractNumId w:val="19"/>
  </w:num>
  <w:num w:numId="14">
    <w:abstractNumId w:val="1"/>
  </w:num>
  <w:num w:numId="15">
    <w:abstractNumId w:val="3"/>
  </w:num>
  <w:num w:numId="16">
    <w:abstractNumId w:val="13"/>
  </w:num>
  <w:num w:numId="17">
    <w:abstractNumId w:val="23"/>
  </w:num>
  <w:num w:numId="18">
    <w:abstractNumId w:val="41"/>
  </w:num>
  <w:num w:numId="19">
    <w:abstractNumId w:val="40"/>
  </w:num>
  <w:num w:numId="20">
    <w:abstractNumId w:val="42"/>
  </w:num>
  <w:num w:numId="21">
    <w:abstractNumId w:val="35"/>
  </w:num>
  <w:num w:numId="22">
    <w:abstractNumId w:val="9"/>
  </w:num>
  <w:num w:numId="23">
    <w:abstractNumId w:val="37"/>
  </w:num>
  <w:num w:numId="24">
    <w:abstractNumId w:val="33"/>
  </w:num>
  <w:num w:numId="25">
    <w:abstractNumId w:val="24"/>
  </w:num>
  <w:num w:numId="26">
    <w:abstractNumId w:val="32"/>
  </w:num>
  <w:num w:numId="27">
    <w:abstractNumId w:val="36"/>
  </w:num>
  <w:num w:numId="28">
    <w:abstractNumId w:val="20"/>
  </w:num>
  <w:num w:numId="29">
    <w:abstractNumId w:val="30"/>
  </w:num>
  <w:num w:numId="30">
    <w:abstractNumId w:val="25"/>
  </w:num>
  <w:num w:numId="31">
    <w:abstractNumId w:val="43"/>
  </w:num>
  <w:num w:numId="32">
    <w:abstractNumId w:val="7"/>
  </w:num>
  <w:num w:numId="33">
    <w:abstractNumId w:val="31"/>
  </w:num>
  <w:num w:numId="34">
    <w:abstractNumId w:val="11"/>
  </w:num>
  <w:num w:numId="35">
    <w:abstractNumId w:val="21"/>
  </w:num>
  <w:num w:numId="36">
    <w:abstractNumId w:val="38"/>
  </w:num>
  <w:num w:numId="37">
    <w:abstractNumId w:val="14"/>
  </w:num>
  <w:num w:numId="38">
    <w:abstractNumId w:val="5"/>
  </w:num>
  <w:num w:numId="39">
    <w:abstractNumId w:val="22"/>
  </w:num>
  <w:num w:numId="40">
    <w:abstractNumId w:val="28"/>
  </w:num>
  <w:num w:numId="41">
    <w:abstractNumId w:val="6"/>
  </w:num>
  <w:num w:numId="42">
    <w:abstractNumId w:val="17"/>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49BE"/>
    <w:rsid w:val="00000E56"/>
    <w:rsid w:val="000016E8"/>
    <w:rsid w:val="00006BAB"/>
    <w:rsid w:val="00012D73"/>
    <w:rsid w:val="00013046"/>
    <w:rsid w:val="0001670A"/>
    <w:rsid w:val="000179C5"/>
    <w:rsid w:val="00023EB7"/>
    <w:rsid w:val="000249C2"/>
    <w:rsid w:val="00025B5F"/>
    <w:rsid w:val="0002652E"/>
    <w:rsid w:val="00027024"/>
    <w:rsid w:val="000345C1"/>
    <w:rsid w:val="00035FC6"/>
    <w:rsid w:val="00035FE6"/>
    <w:rsid w:val="00036213"/>
    <w:rsid w:val="00042F0C"/>
    <w:rsid w:val="000445A6"/>
    <w:rsid w:val="00044E1A"/>
    <w:rsid w:val="000510E4"/>
    <w:rsid w:val="00053C59"/>
    <w:rsid w:val="00057489"/>
    <w:rsid w:val="00057824"/>
    <w:rsid w:val="0006303B"/>
    <w:rsid w:val="0006350D"/>
    <w:rsid w:val="00071350"/>
    <w:rsid w:val="000749E3"/>
    <w:rsid w:val="00075E69"/>
    <w:rsid w:val="000769EF"/>
    <w:rsid w:val="0008544B"/>
    <w:rsid w:val="00091FC6"/>
    <w:rsid w:val="0009263F"/>
    <w:rsid w:val="00094F02"/>
    <w:rsid w:val="00095EF2"/>
    <w:rsid w:val="000A0826"/>
    <w:rsid w:val="000A099F"/>
    <w:rsid w:val="000A48B8"/>
    <w:rsid w:val="000B0703"/>
    <w:rsid w:val="000B37F8"/>
    <w:rsid w:val="000B54B7"/>
    <w:rsid w:val="000B692E"/>
    <w:rsid w:val="000C1F10"/>
    <w:rsid w:val="000C4B70"/>
    <w:rsid w:val="000C6CFB"/>
    <w:rsid w:val="000D4306"/>
    <w:rsid w:val="000E632A"/>
    <w:rsid w:val="000E7308"/>
    <w:rsid w:val="000F4435"/>
    <w:rsid w:val="0010019E"/>
    <w:rsid w:val="00105142"/>
    <w:rsid w:val="00107053"/>
    <w:rsid w:val="00107372"/>
    <w:rsid w:val="00120BF3"/>
    <w:rsid w:val="00124702"/>
    <w:rsid w:val="001247BB"/>
    <w:rsid w:val="00132347"/>
    <w:rsid w:val="00132F18"/>
    <w:rsid w:val="00133E92"/>
    <w:rsid w:val="00134647"/>
    <w:rsid w:val="00134C90"/>
    <w:rsid w:val="00135BA4"/>
    <w:rsid w:val="001373F8"/>
    <w:rsid w:val="00141533"/>
    <w:rsid w:val="00142843"/>
    <w:rsid w:val="00144A37"/>
    <w:rsid w:val="00144D64"/>
    <w:rsid w:val="00145E2E"/>
    <w:rsid w:val="00147023"/>
    <w:rsid w:val="0015049A"/>
    <w:rsid w:val="001515B3"/>
    <w:rsid w:val="00151E45"/>
    <w:rsid w:val="0015351A"/>
    <w:rsid w:val="001564FD"/>
    <w:rsid w:val="0015740E"/>
    <w:rsid w:val="00162D7E"/>
    <w:rsid w:val="001658A9"/>
    <w:rsid w:val="001672BA"/>
    <w:rsid w:val="001677D4"/>
    <w:rsid w:val="001712E7"/>
    <w:rsid w:val="00171A62"/>
    <w:rsid w:val="00173EB1"/>
    <w:rsid w:val="001747C7"/>
    <w:rsid w:val="001779C8"/>
    <w:rsid w:val="00180B35"/>
    <w:rsid w:val="0018394F"/>
    <w:rsid w:val="00183EFC"/>
    <w:rsid w:val="00191940"/>
    <w:rsid w:val="00194AC5"/>
    <w:rsid w:val="001A1234"/>
    <w:rsid w:val="001A2275"/>
    <w:rsid w:val="001A24E1"/>
    <w:rsid w:val="001A5A23"/>
    <w:rsid w:val="001A5FCA"/>
    <w:rsid w:val="001A6485"/>
    <w:rsid w:val="001B174B"/>
    <w:rsid w:val="001B32DB"/>
    <w:rsid w:val="001B3E3E"/>
    <w:rsid w:val="001B401A"/>
    <w:rsid w:val="001B5DD1"/>
    <w:rsid w:val="001C2A03"/>
    <w:rsid w:val="001C4CBE"/>
    <w:rsid w:val="001C53D1"/>
    <w:rsid w:val="001C75CF"/>
    <w:rsid w:val="001C7AD3"/>
    <w:rsid w:val="001D3ECC"/>
    <w:rsid w:val="001D4456"/>
    <w:rsid w:val="001D63E8"/>
    <w:rsid w:val="001D6B82"/>
    <w:rsid w:val="001E39AD"/>
    <w:rsid w:val="001E3AE2"/>
    <w:rsid w:val="001E46FA"/>
    <w:rsid w:val="001F5940"/>
    <w:rsid w:val="002129B2"/>
    <w:rsid w:val="00212AA1"/>
    <w:rsid w:val="00214322"/>
    <w:rsid w:val="00216756"/>
    <w:rsid w:val="00225941"/>
    <w:rsid w:val="002260CE"/>
    <w:rsid w:val="002310E5"/>
    <w:rsid w:val="00235140"/>
    <w:rsid w:val="00236A9C"/>
    <w:rsid w:val="002408FF"/>
    <w:rsid w:val="002411C2"/>
    <w:rsid w:val="00247409"/>
    <w:rsid w:val="0025336A"/>
    <w:rsid w:val="0025517F"/>
    <w:rsid w:val="00255B73"/>
    <w:rsid w:val="00261A2C"/>
    <w:rsid w:val="002629EB"/>
    <w:rsid w:val="00264449"/>
    <w:rsid w:val="002666C0"/>
    <w:rsid w:val="00267A93"/>
    <w:rsid w:val="00271628"/>
    <w:rsid w:val="00271E45"/>
    <w:rsid w:val="002776B5"/>
    <w:rsid w:val="0028168B"/>
    <w:rsid w:val="00284FEC"/>
    <w:rsid w:val="00286618"/>
    <w:rsid w:val="002A0F15"/>
    <w:rsid w:val="002A5253"/>
    <w:rsid w:val="002A585E"/>
    <w:rsid w:val="002A69BE"/>
    <w:rsid w:val="002B0AD3"/>
    <w:rsid w:val="002B3562"/>
    <w:rsid w:val="002B4430"/>
    <w:rsid w:val="002B45E9"/>
    <w:rsid w:val="002B589A"/>
    <w:rsid w:val="002B5B82"/>
    <w:rsid w:val="002B5ED8"/>
    <w:rsid w:val="002C18C0"/>
    <w:rsid w:val="002C4603"/>
    <w:rsid w:val="002D35D8"/>
    <w:rsid w:val="002D5444"/>
    <w:rsid w:val="002D722E"/>
    <w:rsid w:val="002E3B2B"/>
    <w:rsid w:val="002E403A"/>
    <w:rsid w:val="002E4C4E"/>
    <w:rsid w:val="002E541B"/>
    <w:rsid w:val="002E6793"/>
    <w:rsid w:val="002E6A47"/>
    <w:rsid w:val="002F19CB"/>
    <w:rsid w:val="002F45D8"/>
    <w:rsid w:val="002F4C31"/>
    <w:rsid w:val="00300063"/>
    <w:rsid w:val="00303A5C"/>
    <w:rsid w:val="003131D0"/>
    <w:rsid w:val="00320B2C"/>
    <w:rsid w:val="003243F3"/>
    <w:rsid w:val="003261D5"/>
    <w:rsid w:val="00330267"/>
    <w:rsid w:val="00331048"/>
    <w:rsid w:val="0033168F"/>
    <w:rsid w:val="003325BD"/>
    <w:rsid w:val="0033296B"/>
    <w:rsid w:val="00332E77"/>
    <w:rsid w:val="00333300"/>
    <w:rsid w:val="0033380E"/>
    <w:rsid w:val="0033613F"/>
    <w:rsid w:val="003413CD"/>
    <w:rsid w:val="00346404"/>
    <w:rsid w:val="00346AFF"/>
    <w:rsid w:val="003520C3"/>
    <w:rsid w:val="003525CC"/>
    <w:rsid w:val="00355296"/>
    <w:rsid w:val="0035670B"/>
    <w:rsid w:val="00360009"/>
    <w:rsid w:val="00360374"/>
    <w:rsid w:val="00361C96"/>
    <w:rsid w:val="00370EB8"/>
    <w:rsid w:val="0037152D"/>
    <w:rsid w:val="00374E78"/>
    <w:rsid w:val="00375C18"/>
    <w:rsid w:val="00376504"/>
    <w:rsid w:val="00382F5A"/>
    <w:rsid w:val="0038316E"/>
    <w:rsid w:val="0038386C"/>
    <w:rsid w:val="0038556E"/>
    <w:rsid w:val="0039133F"/>
    <w:rsid w:val="00392CE3"/>
    <w:rsid w:val="00392E40"/>
    <w:rsid w:val="00396E0B"/>
    <w:rsid w:val="003A0B77"/>
    <w:rsid w:val="003A2855"/>
    <w:rsid w:val="003B10E3"/>
    <w:rsid w:val="003B2109"/>
    <w:rsid w:val="003C0180"/>
    <w:rsid w:val="003C1E68"/>
    <w:rsid w:val="003C21F6"/>
    <w:rsid w:val="003C2C2C"/>
    <w:rsid w:val="003C31BC"/>
    <w:rsid w:val="003C5F82"/>
    <w:rsid w:val="003D0D32"/>
    <w:rsid w:val="003D1027"/>
    <w:rsid w:val="003D13D6"/>
    <w:rsid w:val="003D208D"/>
    <w:rsid w:val="003D4037"/>
    <w:rsid w:val="003E2F97"/>
    <w:rsid w:val="003E33F5"/>
    <w:rsid w:val="003E67AD"/>
    <w:rsid w:val="003F14E7"/>
    <w:rsid w:val="003F2B04"/>
    <w:rsid w:val="003F3B30"/>
    <w:rsid w:val="003F46B0"/>
    <w:rsid w:val="003F6EBB"/>
    <w:rsid w:val="00401F09"/>
    <w:rsid w:val="004029F4"/>
    <w:rsid w:val="00405A45"/>
    <w:rsid w:val="00410D43"/>
    <w:rsid w:val="00411ED2"/>
    <w:rsid w:val="00412229"/>
    <w:rsid w:val="00414E3E"/>
    <w:rsid w:val="00415D1F"/>
    <w:rsid w:val="00416D72"/>
    <w:rsid w:val="00417174"/>
    <w:rsid w:val="00423830"/>
    <w:rsid w:val="004249C6"/>
    <w:rsid w:val="0042504F"/>
    <w:rsid w:val="00426F18"/>
    <w:rsid w:val="00427B2F"/>
    <w:rsid w:val="00427BD9"/>
    <w:rsid w:val="00427DC7"/>
    <w:rsid w:val="00431646"/>
    <w:rsid w:val="004327BC"/>
    <w:rsid w:val="00434325"/>
    <w:rsid w:val="00437EF2"/>
    <w:rsid w:val="00444446"/>
    <w:rsid w:val="00444898"/>
    <w:rsid w:val="004448D3"/>
    <w:rsid w:val="004472A2"/>
    <w:rsid w:val="004477B1"/>
    <w:rsid w:val="00460B2C"/>
    <w:rsid w:val="00463827"/>
    <w:rsid w:val="00465134"/>
    <w:rsid w:val="0046569B"/>
    <w:rsid w:val="00465F78"/>
    <w:rsid w:val="00467C00"/>
    <w:rsid w:val="00467E57"/>
    <w:rsid w:val="004758FD"/>
    <w:rsid w:val="00475F39"/>
    <w:rsid w:val="00476F20"/>
    <w:rsid w:val="00476F31"/>
    <w:rsid w:val="00481A4D"/>
    <w:rsid w:val="004838B9"/>
    <w:rsid w:val="00492805"/>
    <w:rsid w:val="004A753E"/>
    <w:rsid w:val="004B12E6"/>
    <w:rsid w:val="004B263C"/>
    <w:rsid w:val="004B3B74"/>
    <w:rsid w:val="004B5E4D"/>
    <w:rsid w:val="004B6CA0"/>
    <w:rsid w:val="004C7938"/>
    <w:rsid w:val="004C7FDC"/>
    <w:rsid w:val="004D2A96"/>
    <w:rsid w:val="004D353E"/>
    <w:rsid w:val="004D3E4F"/>
    <w:rsid w:val="004D6BDD"/>
    <w:rsid w:val="004D77D2"/>
    <w:rsid w:val="004E080B"/>
    <w:rsid w:val="004E1849"/>
    <w:rsid w:val="004E2CBF"/>
    <w:rsid w:val="004E5A40"/>
    <w:rsid w:val="004E5CE9"/>
    <w:rsid w:val="004F49F7"/>
    <w:rsid w:val="004F5D21"/>
    <w:rsid w:val="00505510"/>
    <w:rsid w:val="00506CB1"/>
    <w:rsid w:val="0051270E"/>
    <w:rsid w:val="00512819"/>
    <w:rsid w:val="00514B7B"/>
    <w:rsid w:val="00524D4F"/>
    <w:rsid w:val="00527DD8"/>
    <w:rsid w:val="00530026"/>
    <w:rsid w:val="00531320"/>
    <w:rsid w:val="005322FD"/>
    <w:rsid w:val="00534ED2"/>
    <w:rsid w:val="00541F98"/>
    <w:rsid w:val="00542D89"/>
    <w:rsid w:val="00546935"/>
    <w:rsid w:val="005514F6"/>
    <w:rsid w:val="00554DF3"/>
    <w:rsid w:val="00555580"/>
    <w:rsid w:val="00560505"/>
    <w:rsid w:val="0056285D"/>
    <w:rsid w:val="005635A9"/>
    <w:rsid w:val="00563736"/>
    <w:rsid w:val="00564B27"/>
    <w:rsid w:val="005663E2"/>
    <w:rsid w:val="00572C50"/>
    <w:rsid w:val="005761D9"/>
    <w:rsid w:val="005774CC"/>
    <w:rsid w:val="00587CE5"/>
    <w:rsid w:val="005943AC"/>
    <w:rsid w:val="00595890"/>
    <w:rsid w:val="0059625C"/>
    <w:rsid w:val="005A0269"/>
    <w:rsid w:val="005A5B73"/>
    <w:rsid w:val="005A606E"/>
    <w:rsid w:val="005B34B9"/>
    <w:rsid w:val="005C2503"/>
    <w:rsid w:val="005C6EFA"/>
    <w:rsid w:val="005C78EA"/>
    <w:rsid w:val="005C7E7F"/>
    <w:rsid w:val="005D0409"/>
    <w:rsid w:val="005D23BF"/>
    <w:rsid w:val="005D35C1"/>
    <w:rsid w:val="005D4BED"/>
    <w:rsid w:val="005D5E0B"/>
    <w:rsid w:val="005E2027"/>
    <w:rsid w:val="005E273C"/>
    <w:rsid w:val="005E2ED0"/>
    <w:rsid w:val="005F0711"/>
    <w:rsid w:val="005F33B3"/>
    <w:rsid w:val="005F41D9"/>
    <w:rsid w:val="00600CD1"/>
    <w:rsid w:val="00602215"/>
    <w:rsid w:val="006024A0"/>
    <w:rsid w:val="00604734"/>
    <w:rsid w:val="00604939"/>
    <w:rsid w:val="00604A3D"/>
    <w:rsid w:val="00606166"/>
    <w:rsid w:val="00610B70"/>
    <w:rsid w:val="006126CB"/>
    <w:rsid w:val="00613723"/>
    <w:rsid w:val="00616E73"/>
    <w:rsid w:val="00620265"/>
    <w:rsid w:val="006249BE"/>
    <w:rsid w:val="00625D69"/>
    <w:rsid w:val="006266DC"/>
    <w:rsid w:val="0062680B"/>
    <w:rsid w:val="00626E19"/>
    <w:rsid w:val="00626ED5"/>
    <w:rsid w:val="00627670"/>
    <w:rsid w:val="006304E5"/>
    <w:rsid w:val="00630D09"/>
    <w:rsid w:val="00633C60"/>
    <w:rsid w:val="00633E73"/>
    <w:rsid w:val="00633E74"/>
    <w:rsid w:val="006436D1"/>
    <w:rsid w:val="006439C7"/>
    <w:rsid w:val="0064545A"/>
    <w:rsid w:val="00645820"/>
    <w:rsid w:val="006473B0"/>
    <w:rsid w:val="0065168A"/>
    <w:rsid w:val="0065440E"/>
    <w:rsid w:val="00654FD6"/>
    <w:rsid w:val="006557C6"/>
    <w:rsid w:val="0066420A"/>
    <w:rsid w:val="00665B1D"/>
    <w:rsid w:val="0066634F"/>
    <w:rsid w:val="00667F23"/>
    <w:rsid w:val="006700A4"/>
    <w:rsid w:val="00672084"/>
    <w:rsid w:val="006721BA"/>
    <w:rsid w:val="0067276E"/>
    <w:rsid w:val="00672CB6"/>
    <w:rsid w:val="00672F4F"/>
    <w:rsid w:val="00674007"/>
    <w:rsid w:val="006807C2"/>
    <w:rsid w:val="00681B6E"/>
    <w:rsid w:val="00682136"/>
    <w:rsid w:val="00684C54"/>
    <w:rsid w:val="006852EF"/>
    <w:rsid w:val="00686132"/>
    <w:rsid w:val="0069443F"/>
    <w:rsid w:val="0069543D"/>
    <w:rsid w:val="006954F8"/>
    <w:rsid w:val="006A1643"/>
    <w:rsid w:val="006A2136"/>
    <w:rsid w:val="006A34DF"/>
    <w:rsid w:val="006A502C"/>
    <w:rsid w:val="006B2E1B"/>
    <w:rsid w:val="006B4131"/>
    <w:rsid w:val="006B63DB"/>
    <w:rsid w:val="006B74AF"/>
    <w:rsid w:val="006C01F1"/>
    <w:rsid w:val="006C03B4"/>
    <w:rsid w:val="006C1684"/>
    <w:rsid w:val="006C32E9"/>
    <w:rsid w:val="006C5EF5"/>
    <w:rsid w:val="006D13AB"/>
    <w:rsid w:val="006D1A5F"/>
    <w:rsid w:val="006D363A"/>
    <w:rsid w:val="006D6A77"/>
    <w:rsid w:val="006E03F4"/>
    <w:rsid w:val="006E1A7E"/>
    <w:rsid w:val="006F1E5B"/>
    <w:rsid w:val="006F1ED7"/>
    <w:rsid w:val="006F3D96"/>
    <w:rsid w:val="006F4A16"/>
    <w:rsid w:val="006F5586"/>
    <w:rsid w:val="007040A4"/>
    <w:rsid w:val="00706FC7"/>
    <w:rsid w:val="00710B45"/>
    <w:rsid w:val="007113A0"/>
    <w:rsid w:val="00713B5C"/>
    <w:rsid w:val="0071427A"/>
    <w:rsid w:val="00714B19"/>
    <w:rsid w:val="0072125C"/>
    <w:rsid w:val="0072439A"/>
    <w:rsid w:val="007267FE"/>
    <w:rsid w:val="00726C36"/>
    <w:rsid w:val="007309B1"/>
    <w:rsid w:val="007318B4"/>
    <w:rsid w:val="007379C8"/>
    <w:rsid w:val="00744CBE"/>
    <w:rsid w:val="0074592F"/>
    <w:rsid w:val="00752CFE"/>
    <w:rsid w:val="00754FB5"/>
    <w:rsid w:val="007570B3"/>
    <w:rsid w:val="007574B9"/>
    <w:rsid w:val="00757B54"/>
    <w:rsid w:val="00760249"/>
    <w:rsid w:val="007649D5"/>
    <w:rsid w:val="00764B0C"/>
    <w:rsid w:val="00765787"/>
    <w:rsid w:val="0076760B"/>
    <w:rsid w:val="00771919"/>
    <w:rsid w:val="007751F3"/>
    <w:rsid w:val="00777BCC"/>
    <w:rsid w:val="007812E9"/>
    <w:rsid w:val="00785916"/>
    <w:rsid w:val="0079359F"/>
    <w:rsid w:val="00796B71"/>
    <w:rsid w:val="007A1CC2"/>
    <w:rsid w:val="007A268C"/>
    <w:rsid w:val="007A4405"/>
    <w:rsid w:val="007A7980"/>
    <w:rsid w:val="007B134D"/>
    <w:rsid w:val="007B269D"/>
    <w:rsid w:val="007B35E5"/>
    <w:rsid w:val="007B3D06"/>
    <w:rsid w:val="007B42F4"/>
    <w:rsid w:val="007B678A"/>
    <w:rsid w:val="007C1A53"/>
    <w:rsid w:val="007C6699"/>
    <w:rsid w:val="007D005D"/>
    <w:rsid w:val="007D1BB5"/>
    <w:rsid w:val="007D59B4"/>
    <w:rsid w:val="007D6DF8"/>
    <w:rsid w:val="007E0314"/>
    <w:rsid w:val="007E3F4A"/>
    <w:rsid w:val="007E41BA"/>
    <w:rsid w:val="007F0864"/>
    <w:rsid w:val="007F1969"/>
    <w:rsid w:val="007F401F"/>
    <w:rsid w:val="007F5DB3"/>
    <w:rsid w:val="007F7E5B"/>
    <w:rsid w:val="0080421E"/>
    <w:rsid w:val="00804349"/>
    <w:rsid w:val="00810E8D"/>
    <w:rsid w:val="0081404A"/>
    <w:rsid w:val="008149FA"/>
    <w:rsid w:val="0081572B"/>
    <w:rsid w:val="00817A86"/>
    <w:rsid w:val="00820199"/>
    <w:rsid w:val="0082102D"/>
    <w:rsid w:val="00823154"/>
    <w:rsid w:val="00823A3D"/>
    <w:rsid w:val="008244B0"/>
    <w:rsid w:val="00831016"/>
    <w:rsid w:val="0083155C"/>
    <w:rsid w:val="00834466"/>
    <w:rsid w:val="008369A9"/>
    <w:rsid w:val="008426CB"/>
    <w:rsid w:val="00842936"/>
    <w:rsid w:val="00843BFE"/>
    <w:rsid w:val="008458CE"/>
    <w:rsid w:val="008468DD"/>
    <w:rsid w:val="00851E35"/>
    <w:rsid w:val="008553A4"/>
    <w:rsid w:val="008554AB"/>
    <w:rsid w:val="00855B69"/>
    <w:rsid w:val="00861AFE"/>
    <w:rsid w:val="0086520C"/>
    <w:rsid w:val="0087199B"/>
    <w:rsid w:val="0087418D"/>
    <w:rsid w:val="008742E4"/>
    <w:rsid w:val="00874EE3"/>
    <w:rsid w:val="00876FB5"/>
    <w:rsid w:val="00883D2A"/>
    <w:rsid w:val="00883D76"/>
    <w:rsid w:val="0089234A"/>
    <w:rsid w:val="00892FF0"/>
    <w:rsid w:val="00893DAF"/>
    <w:rsid w:val="008951B7"/>
    <w:rsid w:val="008979FF"/>
    <w:rsid w:val="008A0311"/>
    <w:rsid w:val="008A7685"/>
    <w:rsid w:val="008B27EB"/>
    <w:rsid w:val="008B2B72"/>
    <w:rsid w:val="008B5475"/>
    <w:rsid w:val="008B7AD2"/>
    <w:rsid w:val="008C2D8A"/>
    <w:rsid w:val="008D0228"/>
    <w:rsid w:val="008D4723"/>
    <w:rsid w:val="008D5A0E"/>
    <w:rsid w:val="008D7A8C"/>
    <w:rsid w:val="008D7FC1"/>
    <w:rsid w:val="008E2756"/>
    <w:rsid w:val="008E354D"/>
    <w:rsid w:val="008E7CCB"/>
    <w:rsid w:val="008F3A1C"/>
    <w:rsid w:val="008F61E3"/>
    <w:rsid w:val="00901400"/>
    <w:rsid w:val="009020DD"/>
    <w:rsid w:val="00902AFC"/>
    <w:rsid w:val="00903BC0"/>
    <w:rsid w:val="009049E9"/>
    <w:rsid w:val="00904DFE"/>
    <w:rsid w:val="00910807"/>
    <w:rsid w:val="00924167"/>
    <w:rsid w:val="009242E8"/>
    <w:rsid w:val="00925AD9"/>
    <w:rsid w:val="00925F93"/>
    <w:rsid w:val="00926D61"/>
    <w:rsid w:val="00927AF9"/>
    <w:rsid w:val="00934C14"/>
    <w:rsid w:val="0093590B"/>
    <w:rsid w:val="0093673E"/>
    <w:rsid w:val="00936D94"/>
    <w:rsid w:val="00937B2F"/>
    <w:rsid w:val="00937C61"/>
    <w:rsid w:val="00941F64"/>
    <w:rsid w:val="00943B75"/>
    <w:rsid w:val="00951F0D"/>
    <w:rsid w:val="0095463C"/>
    <w:rsid w:val="00961AEB"/>
    <w:rsid w:val="0096396C"/>
    <w:rsid w:val="0096689D"/>
    <w:rsid w:val="00966C7C"/>
    <w:rsid w:val="00966DA3"/>
    <w:rsid w:val="00971831"/>
    <w:rsid w:val="00971F3C"/>
    <w:rsid w:val="00972326"/>
    <w:rsid w:val="00976B4E"/>
    <w:rsid w:val="00982D42"/>
    <w:rsid w:val="009857F1"/>
    <w:rsid w:val="0098628A"/>
    <w:rsid w:val="00986D32"/>
    <w:rsid w:val="00990DA1"/>
    <w:rsid w:val="00993641"/>
    <w:rsid w:val="009A48BD"/>
    <w:rsid w:val="009A6C4B"/>
    <w:rsid w:val="009B2FA0"/>
    <w:rsid w:val="009B3F85"/>
    <w:rsid w:val="009B5B2F"/>
    <w:rsid w:val="009B71A8"/>
    <w:rsid w:val="009C0DD2"/>
    <w:rsid w:val="009C1AE2"/>
    <w:rsid w:val="009C596C"/>
    <w:rsid w:val="009D36B0"/>
    <w:rsid w:val="009D6B3F"/>
    <w:rsid w:val="009D7AE9"/>
    <w:rsid w:val="009E0243"/>
    <w:rsid w:val="009E05BB"/>
    <w:rsid w:val="009E08FA"/>
    <w:rsid w:val="009E09E9"/>
    <w:rsid w:val="009E223C"/>
    <w:rsid w:val="009E784F"/>
    <w:rsid w:val="009F1F07"/>
    <w:rsid w:val="009F2086"/>
    <w:rsid w:val="009F3168"/>
    <w:rsid w:val="009F33EA"/>
    <w:rsid w:val="009F4A8F"/>
    <w:rsid w:val="009F6EF7"/>
    <w:rsid w:val="009F7C16"/>
    <w:rsid w:val="009F7FE8"/>
    <w:rsid w:val="00A022F2"/>
    <w:rsid w:val="00A06147"/>
    <w:rsid w:val="00A06373"/>
    <w:rsid w:val="00A11D16"/>
    <w:rsid w:val="00A121A3"/>
    <w:rsid w:val="00A160E0"/>
    <w:rsid w:val="00A16E30"/>
    <w:rsid w:val="00A21374"/>
    <w:rsid w:val="00A22BDE"/>
    <w:rsid w:val="00A22E86"/>
    <w:rsid w:val="00A24BF8"/>
    <w:rsid w:val="00A24D82"/>
    <w:rsid w:val="00A26FDA"/>
    <w:rsid w:val="00A27802"/>
    <w:rsid w:val="00A30839"/>
    <w:rsid w:val="00A332A0"/>
    <w:rsid w:val="00A35B4E"/>
    <w:rsid w:val="00A4246A"/>
    <w:rsid w:val="00A52EFC"/>
    <w:rsid w:val="00A55455"/>
    <w:rsid w:val="00A56F3B"/>
    <w:rsid w:val="00A57831"/>
    <w:rsid w:val="00A608C3"/>
    <w:rsid w:val="00A643D3"/>
    <w:rsid w:val="00A6740F"/>
    <w:rsid w:val="00A67BA7"/>
    <w:rsid w:val="00A74722"/>
    <w:rsid w:val="00A76080"/>
    <w:rsid w:val="00A778CF"/>
    <w:rsid w:val="00A80363"/>
    <w:rsid w:val="00A87949"/>
    <w:rsid w:val="00A92C01"/>
    <w:rsid w:val="00A93A2F"/>
    <w:rsid w:val="00A96F88"/>
    <w:rsid w:val="00AA04F9"/>
    <w:rsid w:val="00AA53BB"/>
    <w:rsid w:val="00AB3984"/>
    <w:rsid w:val="00AB4A05"/>
    <w:rsid w:val="00AC2DF1"/>
    <w:rsid w:val="00AC4A5B"/>
    <w:rsid w:val="00AC609D"/>
    <w:rsid w:val="00AC6242"/>
    <w:rsid w:val="00AC6AA1"/>
    <w:rsid w:val="00AC7DDF"/>
    <w:rsid w:val="00AD1887"/>
    <w:rsid w:val="00AD3723"/>
    <w:rsid w:val="00AD49B4"/>
    <w:rsid w:val="00AD4BDF"/>
    <w:rsid w:val="00AD54B4"/>
    <w:rsid w:val="00AD602C"/>
    <w:rsid w:val="00AD60E3"/>
    <w:rsid w:val="00AD72AF"/>
    <w:rsid w:val="00AD7541"/>
    <w:rsid w:val="00AE27FE"/>
    <w:rsid w:val="00AE6063"/>
    <w:rsid w:val="00AE61AA"/>
    <w:rsid w:val="00AE708C"/>
    <w:rsid w:val="00AF0284"/>
    <w:rsid w:val="00AF2751"/>
    <w:rsid w:val="00AF66C5"/>
    <w:rsid w:val="00AF6B66"/>
    <w:rsid w:val="00B05A04"/>
    <w:rsid w:val="00B1196E"/>
    <w:rsid w:val="00B11A7F"/>
    <w:rsid w:val="00B121C7"/>
    <w:rsid w:val="00B12701"/>
    <w:rsid w:val="00B13575"/>
    <w:rsid w:val="00B14241"/>
    <w:rsid w:val="00B15860"/>
    <w:rsid w:val="00B21011"/>
    <w:rsid w:val="00B218A0"/>
    <w:rsid w:val="00B24F7D"/>
    <w:rsid w:val="00B2506A"/>
    <w:rsid w:val="00B25E4C"/>
    <w:rsid w:val="00B311DC"/>
    <w:rsid w:val="00B32DCE"/>
    <w:rsid w:val="00B36478"/>
    <w:rsid w:val="00B37EA7"/>
    <w:rsid w:val="00B432BC"/>
    <w:rsid w:val="00B44A68"/>
    <w:rsid w:val="00B46225"/>
    <w:rsid w:val="00B5069A"/>
    <w:rsid w:val="00B51526"/>
    <w:rsid w:val="00B51810"/>
    <w:rsid w:val="00B52C01"/>
    <w:rsid w:val="00B543F9"/>
    <w:rsid w:val="00B572E2"/>
    <w:rsid w:val="00B60131"/>
    <w:rsid w:val="00B62ECE"/>
    <w:rsid w:val="00B63973"/>
    <w:rsid w:val="00B72759"/>
    <w:rsid w:val="00B73DE3"/>
    <w:rsid w:val="00B75712"/>
    <w:rsid w:val="00B761CD"/>
    <w:rsid w:val="00B77315"/>
    <w:rsid w:val="00B83635"/>
    <w:rsid w:val="00B861B1"/>
    <w:rsid w:val="00B906D5"/>
    <w:rsid w:val="00B9387E"/>
    <w:rsid w:val="00BA02D2"/>
    <w:rsid w:val="00BA2DA3"/>
    <w:rsid w:val="00BA70B2"/>
    <w:rsid w:val="00BB03CE"/>
    <w:rsid w:val="00BB34C2"/>
    <w:rsid w:val="00BB6EB9"/>
    <w:rsid w:val="00BC593B"/>
    <w:rsid w:val="00BC6285"/>
    <w:rsid w:val="00BC62F9"/>
    <w:rsid w:val="00BC65C7"/>
    <w:rsid w:val="00BD0912"/>
    <w:rsid w:val="00BD0DC0"/>
    <w:rsid w:val="00BD25E7"/>
    <w:rsid w:val="00BD470D"/>
    <w:rsid w:val="00BD4C8E"/>
    <w:rsid w:val="00BD7F38"/>
    <w:rsid w:val="00BE2EEC"/>
    <w:rsid w:val="00BE3354"/>
    <w:rsid w:val="00BE369E"/>
    <w:rsid w:val="00BE5D96"/>
    <w:rsid w:val="00BE7E82"/>
    <w:rsid w:val="00BF519E"/>
    <w:rsid w:val="00C00757"/>
    <w:rsid w:val="00C045D1"/>
    <w:rsid w:val="00C126E5"/>
    <w:rsid w:val="00C139C5"/>
    <w:rsid w:val="00C14186"/>
    <w:rsid w:val="00C14C0F"/>
    <w:rsid w:val="00C16B56"/>
    <w:rsid w:val="00C17EA1"/>
    <w:rsid w:val="00C221AF"/>
    <w:rsid w:val="00C26405"/>
    <w:rsid w:val="00C27EE1"/>
    <w:rsid w:val="00C316BF"/>
    <w:rsid w:val="00C36139"/>
    <w:rsid w:val="00C36EB0"/>
    <w:rsid w:val="00C40759"/>
    <w:rsid w:val="00C426B1"/>
    <w:rsid w:val="00C42DDD"/>
    <w:rsid w:val="00C44586"/>
    <w:rsid w:val="00C44A05"/>
    <w:rsid w:val="00C46E4E"/>
    <w:rsid w:val="00C46F33"/>
    <w:rsid w:val="00C5356B"/>
    <w:rsid w:val="00C552F6"/>
    <w:rsid w:val="00C563E4"/>
    <w:rsid w:val="00C56F6D"/>
    <w:rsid w:val="00C57041"/>
    <w:rsid w:val="00C57330"/>
    <w:rsid w:val="00C6612C"/>
    <w:rsid w:val="00C66697"/>
    <w:rsid w:val="00C704B7"/>
    <w:rsid w:val="00C71DE2"/>
    <w:rsid w:val="00C72C9F"/>
    <w:rsid w:val="00C7661E"/>
    <w:rsid w:val="00C8067B"/>
    <w:rsid w:val="00C83160"/>
    <w:rsid w:val="00C83C1B"/>
    <w:rsid w:val="00C861D3"/>
    <w:rsid w:val="00C867A3"/>
    <w:rsid w:val="00C923C8"/>
    <w:rsid w:val="00C932D7"/>
    <w:rsid w:val="00C977CC"/>
    <w:rsid w:val="00CA16B1"/>
    <w:rsid w:val="00CA171F"/>
    <w:rsid w:val="00CA192F"/>
    <w:rsid w:val="00CA2EAB"/>
    <w:rsid w:val="00CA6343"/>
    <w:rsid w:val="00CB1802"/>
    <w:rsid w:val="00CB18DE"/>
    <w:rsid w:val="00CB26BC"/>
    <w:rsid w:val="00CB2F84"/>
    <w:rsid w:val="00CB556A"/>
    <w:rsid w:val="00CB5BEB"/>
    <w:rsid w:val="00CC34E0"/>
    <w:rsid w:val="00CC3A64"/>
    <w:rsid w:val="00CC4309"/>
    <w:rsid w:val="00CC46E1"/>
    <w:rsid w:val="00CC4FFA"/>
    <w:rsid w:val="00CC5D29"/>
    <w:rsid w:val="00CC76ED"/>
    <w:rsid w:val="00CD21CF"/>
    <w:rsid w:val="00CD30D2"/>
    <w:rsid w:val="00CD40E8"/>
    <w:rsid w:val="00CD4898"/>
    <w:rsid w:val="00CD5657"/>
    <w:rsid w:val="00CD6BB6"/>
    <w:rsid w:val="00CE3170"/>
    <w:rsid w:val="00CE3D91"/>
    <w:rsid w:val="00CE6D78"/>
    <w:rsid w:val="00CF11CD"/>
    <w:rsid w:val="00CF215B"/>
    <w:rsid w:val="00D00A71"/>
    <w:rsid w:val="00D0202B"/>
    <w:rsid w:val="00D07A9C"/>
    <w:rsid w:val="00D10327"/>
    <w:rsid w:val="00D16C77"/>
    <w:rsid w:val="00D16F56"/>
    <w:rsid w:val="00D211F3"/>
    <w:rsid w:val="00D30B00"/>
    <w:rsid w:val="00D315DE"/>
    <w:rsid w:val="00D32B78"/>
    <w:rsid w:val="00D42615"/>
    <w:rsid w:val="00D451C3"/>
    <w:rsid w:val="00D47172"/>
    <w:rsid w:val="00D47C7B"/>
    <w:rsid w:val="00D51459"/>
    <w:rsid w:val="00D52EE4"/>
    <w:rsid w:val="00D558CA"/>
    <w:rsid w:val="00D61253"/>
    <w:rsid w:val="00D61AFE"/>
    <w:rsid w:val="00D66ED4"/>
    <w:rsid w:val="00D75F86"/>
    <w:rsid w:val="00D84593"/>
    <w:rsid w:val="00D851E0"/>
    <w:rsid w:val="00D85FBF"/>
    <w:rsid w:val="00D862A1"/>
    <w:rsid w:val="00D86900"/>
    <w:rsid w:val="00D86D3A"/>
    <w:rsid w:val="00D9234E"/>
    <w:rsid w:val="00D92A6C"/>
    <w:rsid w:val="00D92E33"/>
    <w:rsid w:val="00D93A5D"/>
    <w:rsid w:val="00D96468"/>
    <w:rsid w:val="00D96AEF"/>
    <w:rsid w:val="00DA3A01"/>
    <w:rsid w:val="00DB25DC"/>
    <w:rsid w:val="00DB5306"/>
    <w:rsid w:val="00DB6C6E"/>
    <w:rsid w:val="00DC2B01"/>
    <w:rsid w:val="00DC5D3D"/>
    <w:rsid w:val="00DC6650"/>
    <w:rsid w:val="00DC7077"/>
    <w:rsid w:val="00DD49E5"/>
    <w:rsid w:val="00DD5B1E"/>
    <w:rsid w:val="00DD7A33"/>
    <w:rsid w:val="00DE18A1"/>
    <w:rsid w:val="00DE45FF"/>
    <w:rsid w:val="00DE47A1"/>
    <w:rsid w:val="00DE6DB6"/>
    <w:rsid w:val="00DF2F9E"/>
    <w:rsid w:val="00DF45CB"/>
    <w:rsid w:val="00DF6F83"/>
    <w:rsid w:val="00DF72BD"/>
    <w:rsid w:val="00E00541"/>
    <w:rsid w:val="00E07308"/>
    <w:rsid w:val="00E07596"/>
    <w:rsid w:val="00E1295E"/>
    <w:rsid w:val="00E13CCB"/>
    <w:rsid w:val="00E1552D"/>
    <w:rsid w:val="00E16E83"/>
    <w:rsid w:val="00E17B1D"/>
    <w:rsid w:val="00E20CE2"/>
    <w:rsid w:val="00E2376F"/>
    <w:rsid w:val="00E25C14"/>
    <w:rsid w:val="00E27FBE"/>
    <w:rsid w:val="00E309BB"/>
    <w:rsid w:val="00E30A31"/>
    <w:rsid w:val="00E328A7"/>
    <w:rsid w:val="00E3433B"/>
    <w:rsid w:val="00E37D56"/>
    <w:rsid w:val="00E41969"/>
    <w:rsid w:val="00E42747"/>
    <w:rsid w:val="00E44B01"/>
    <w:rsid w:val="00E4629C"/>
    <w:rsid w:val="00E46725"/>
    <w:rsid w:val="00E47416"/>
    <w:rsid w:val="00E475EE"/>
    <w:rsid w:val="00E506CE"/>
    <w:rsid w:val="00E50AA6"/>
    <w:rsid w:val="00E55AAB"/>
    <w:rsid w:val="00E56216"/>
    <w:rsid w:val="00E62EA2"/>
    <w:rsid w:val="00E67524"/>
    <w:rsid w:val="00E70D5A"/>
    <w:rsid w:val="00E97478"/>
    <w:rsid w:val="00EA41C5"/>
    <w:rsid w:val="00EA5878"/>
    <w:rsid w:val="00EA6E02"/>
    <w:rsid w:val="00EB07C7"/>
    <w:rsid w:val="00EB2B4B"/>
    <w:rsid w:val="00EB424E"/>
    <w:rsid w:val="00EB5732"/>
    <w:rsid w:val="00EB5C74"/>
    <w:rsid w:val="00EC1B07"/>
    <w:rsid w:val="00EC4A92"/>
    <w:rsid w:val="00EC61AA"/>
    <w:rsid w:val="00ED6FB2"/>
    <w:rsid w:val="00ED73D9"/>
    <w:rsid w:val="00ED7CEA"/>
    <w:rsid w:val="00EE1033"/>
    <w:rsid w:val="00EE181E"/>
    <w:rsid w:val="00EE1BB4"/>
    <w:rsid w:val="00EE324B"/>
    <w:rsid w:val="00EE44B8"/>
    <w:rsid w:val="00EF5359"/>
    <w:rsid w:val="00F0179F"/>
    <w:rsid w:val="00F1064C"/>
    <w:rsid w:val="00F109ED"/>
    <w:rsid w:val="00F14E92"/>
    <w:rsid w:val="00F16B99"/>
    <w:rsid w:val="00F23598"/>
    <w:rsid w:val="00F24767"/>
    <w:rsid w:val="00F26996"/>
    <w:rsid w:val="00F26AC0"/>
    <w:rsid w:val="00F277A4"/>
    <w:rsid w:val="00F27E32"/>
    <w:rsid w:val="00F27E77"/>
    <w:rsid w:val="00F34642"/>
    <w:rsid w:val="00F37157"/>
    <w:rsid w:val="00F4296E"/>
    <w:rsid w:val="00F45C95"/>
    <w:rsid w:val="00F502A1"/>
    <w:rsid w:val="00F51C12"/>
    <w:rsid w:val="00F56A92"/>
    <w:rsid w:val="00F57C92"/>
    <w:rsid w:val="00F606AA"/>
    <w:rsid w:val="00F61685"/>
    <w:rsid w:val="00F62D76"/>
    <w:rsid w:val="00F66212"/>
    <w:rsid w:val="00F67B88"/>
    <w:rsid w:val="00F70546"/>
    <w:rsid w:val="00F7197B"/>
    <w:rsid w:val="00F73505"/>
    <w:rsid w:val="00F737FF"/>
    <w:rsid w:val="00F80179"/>
    <w:rsid w:val="00F82346"/>
    <w:rsid w:val="00F84781"/>
    <w:rsid w:val="00F8543D"/>
    <w:rsid w:val="00F948B5"/>
    <w:rsid w:val="00FA06E4"/>
    <w:rsid w:val="00FA426A"/>
    <w:rsid w:val="00FA4994"/>
    <w:rsid w:val="00FA6403"/>
    <w:rsid w:val="00FA6EE9"/>
    <w:rsid w:val="00FA7F0B"/>
    <w:rsid w:val="00FB06DA"/>
    <w:rsid w:val="00FB308F"/>
    <w:rsid w:val="00FB630F"/>
    <w:rsid w:val="00FC3C5E"/>
    <w:rsid w:val="00FC404A"/>
    <w:rsid w:val="00FC43A0"/>
    <w:rsid w:val="00FC58DB"/>
    <w:rsid w:val="00FD310A"/>
    <w:rsid w:val="00FD6D5B"/>
    <w:rsid w:val="00FE4391"/>
    <w:rsid w:val="00FE5223"/>
    <w:rsid w:val="00FE60F2"/>
    <w:rsid w:val="00FE79E9"/>
    <w:rsid w:val="00FF11F0"/>
    <w:rsid w:val="00FF5A78"/>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CF468-E72A-4E14-A9A5-C660C58B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C563E4"/>
    <w:rPr>
      <w:rFonts w:ascii="Times New Roman" w:eastAsiaTheme="minorHAnsi" w:hAnsi="Times New Roman" w:cs="Times New Roman"/>
      <w:sz w:val="28"/>
      <w:szCs w:val="28"/>
      <w:lang w:eastAsia="en-US"/>
    </w:rPr>
  </w:style>
  <w:style w:type="character" w:customStyle="1" w:styleId="295pt">
    <w:name w:val="Основной текст (2) + 9;5 pt"/>
    <w:basedOn w:val="2"/>
    <w:rsid w:val="000E730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Полужирный"/>
    <w:basedOn w:val="2"/>
    <w:rsid w:val="000E73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e">
    <w:name w:val="Table Grid"/>
    <w:basedOn w:val="a1"/>
    <w:uiPriority w:val="59"/>
    <w:rsid w:val="003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81572B"/>
    <w:pPr>
      <w:suppressAutoHyphens/>
      <w:spacing w:after="0" w:line="240" w:lineRule="auto"/>
      <w:ind w:firstLine="851"/>
      <w:jc w:val="both"/>
    </w:pPr>
    <w:rPr>
      <w:rFonts w:ascii="Times New Roman" w:eastAsia="Times New Roman" w:hAnsi="Times New Roman" w:cs="Times New Roman"/>
      <w:sz w:val="28"/>
      <w:szCs w:val="24"/>
      <w:lang w:eastAsia="ar-SA"/>
    </w:rPr>
  </w:style>
  <w:style w:type="paragraph" w:styleId="22">
    <w:name w:val="Body Text Indent 2"/>
    <w:basedOn w:val="a"/>
    <w:link w:val="23"/>
    <w:semiHidden/>
    <w:unhideWhenUsed/>
    <w:rsid w:val="004C7938"/>
    <w:pPr>
      <w:spacing w:after="120" w:line="480" w:lineRule="auto"/>
      <w:ind w:left="283"/>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semiHidden/>
    <w:rsid w:val="004C7938"/>
    <w:rPr>
      <w:rFonts w:ascii="Times New Roman" w:eastAsia="Times New Roman" w:hAnsi="Times New Roman" w:cs="Times New Roman"/>
      <w:sz w:val="28"/>
      <w:szCs w:val="24"/>
    </w:rPr>
  </w:style>
  <w:style w:type="paragraph" w:customStyle="1" w:styleId="210">
    <w:name w:val="Основной текст 21"/>
    <w:basedOn w:val="a"/>
    <w:rsid w:val="004C7938"/>
    <w:pPr>
      <w:tabs>
        <w:tab w:val="left" w:pos="-1701"/>
        <w:tab w:val="left" w:pos="-1560"/>
        <w:tab w:val="right" w:pos="10915"/>
      </w:tabs>
      <w:spacing w:after="0" w:line="240" w:lineRule="auto"/>
      <w:ind w:right="283" w:firstLine="851"/>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2080201940">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794519042">
          <w:marLeft w:val="0"/>
          <w:marRight w:val="0"/>
          <w:marTop w:val="120"/>
          <w:marBottom w:val="0"/>
          <w:divBdr>
            <w:top w:val="none" w:sz="0" w:space="0" w:color="auto"/>
            <w:left w:val="none" w:sz="0" w:space="0" w:color="auto"/>
            <w:bottom w:val="none" w:sz="0" w:space="0" w:color="auto"/>
            <w:right w:val="none" w:sz="0" w:space="0" w:color="auto"/>
          </w:divBdr>
        </w:div>
      </w:divsChild>
    </w:div>
    <w:div w:id="153378414">
      <w:bodyDiv w:val="1"/>
      <w:marLeft w:val="0"/>
      <w:marRight w:val="0"/>
      <w:marTop w:val="0"/>
      <w:marBottom w:val="0"/>
      <w:divBdr>
        <w:top w:val="none" w:sz="0" w:space="0" w:color="auto"/>
        <w:left w:val="none" w:sz="0" w:space="0" w:color="auto"/>
        <w:bottom w:val="none" w:sz="0" w:space="0" w:color="auto"/>
        <w:right w:val="none" w:sz="0" w:space="0" w:color="auto"/>
      </w:divBdr>
      <w:divsChild>
        <w:div w:id="2042313760">
          <w:marLeft w:val="0"/>
          <w:marRight w:val="0"/>
          <w:marTop w:val="120"/>
          <w:marBottom w:val="0"/>
          <w:divBdr>
            <w:top w:val="none" w:sz="0" w:space="0" w:color="auto"/>
            <w:left w:val="none" w:sz="0" w:space="0" w:color="auto"/>
            <w:bottom w:val="none" w:sz="0" w:space="0" w:color="auto"/>
            <w:right w:val="none" w:sz="0" w:space="0" w:color="auto"/>
          </w:divBdr>
        </w:div>
        <w:div w:id="935478763">
          <w:marLeft w:val="0"/>
          <w:marRight w:val="0"/>
          <w:marTop w:val="120"/>
          <w:marBottom w:val="0"/>
          <w:divBdr>
            <w:top w:val="none" w:sz="0" w:space="0" w:color="auto"/>
            <w:left w:val="none" w:sz="0" w:space="0" w:color="auto"/>
            <w:bottom w:val="none" w:sz="0" w:space="0" w:color="auto"/>
            <w:right w:val="none" w:sz="0" w:space="0" w:color="auto"/>
          </w:divBdr>
        </w:div>
        <w:div w:id="1842155101">
          <w:marLeft w:val="0"/>
          <w:marRight w:val="0"/>
          <w:marTop w:val="120"/>
          <w:marBottom w:val="0"/>
          <w:divBdr>
            <w:top w:val="none" w:sz="0" w:space="0" w:color="auto"/>
            <w:left w:val="none" w:sz="0" w:space="0" w:color="auto"/>
            <w:bottom w:val="none" w:sz="0" w:space="0" w:color="auto"/>
            <w:right w:val="none" w:sz="0" w:space="0" w:color="auto"/>
          </w:divBdr>
        </w:div>
        <w:div w:id="146016010">
          <w:marLeft w:val="0"/>
          <w:marRight w:val="0"/>
          <w:marTop w:val="120"/>
          <w:marBottom w:val="0"/>
          <w:divBdr>
            <w:top w:val="none" w:sz="0" w:space="0" w:color="auto"/>
            <w:left w:val="none" w:sz="0" w:space="0" w:color="auto"/>
            <w:bottom w:val="none" w:sz="0" w:space="0" w:color="auto"/>
            <w:right w:val="none" w:sz="0" w:space="0" w:color="auto"/>
          </w:divBdr>
        </w:div>
        <w:div w:id="204372202">
          <w:marLeft w:val="0"/>
          <w:marRight w:val="0"/>
          <w:marTop w:val="120"/>
          <w:marBottom w:val="0"/>
          <w:divBdr>
            <w:top w:val="none" w:sz="0" w:space="0" w:color="auto"/>
            <w:left w:val="none" w:sz="0" w:space="0" w:color="auto"/>
            <w:bottom w:val="none" w:sz="0" w:space="0" w:color="auto"/>
            <w:right w:val="none" w:sz="0" w:space="0" w:color="auto"/>
          </w:divBdr>
        </w:div>
        <w:div w:id="1189872585">
          <w:marLeft w:val="0"/>
          <w:marRight w:val="0"/>
          <w:marTop w:val="120"/>
          <w:marBottom w:val="0"/>
          <w:divBdr>
            <w:top w:val="none" w:sz="0" w:space="0" w:color="auto"/>
            <w:left w:val="none" w:sz="0" w:space="0" w:color="auto"/>
            <w:bottom w:val="none" w:sz="0" w:space="0" w:color="auto"/>
            <w:right w:val="none" w:sz="0" w:space="0" w:color="auto"/>
          </w:divBdr>
        </w:div>
        <w:div w:id="1137339890">
          <w:marLeft w:val="0"/>
          <w:marRight w:val="0"/>
          <w:marTop w:val="120"/>
          <w:marBottom w:val="0"/>
          <w:divBdr>
            <w:top w:val="none" w:sz="0" w:space="0" w:color="auto"/>
            <w:left w:val="none" w:sz="0" w:space="0" w:color="auto"/>
            <w:bottom w:val="none" w:sz="0" w:space="0" w:color="auto"/>
            <w:right w:val="none" w:sz="0" w:space="0" w:color="auto"/>
          </w:divBdr>
        </w:div>
        <w:div w:id="2121608917">
          <w:marLeft w:val="0"/>
          <w:marRight w:val="0"/>
          <w:marTop w:val="120"/>
          <w:marBottom w:val="0"/>
          <w:divBdr>
            <w:top w:val="none" w:sz="0" w:space="0" w:color="auto"/>
            <w:left w:val="none" w:sz="0" w:space="0" w:color="auto"/>
            <w:bottom w:val="none" w:sz="0" w:space="0" w:color="auto"/>
            <w:right w:val="none" w:sz="0" w:space="0" w:color="auto"/>
          </w:divBdr>
        </w:div>
        <w:div w:id="1185482659">
          <w:marLeft w:val="0"/>
          <w:marRight w:val="0"/>
          <w:marTop w:val="120"/>
          <w:marBottom w:val="0"/>
          <w:divBdr>
            <w:top w:val="none" w:sz="0" w:space="0" w:color="auto"/>
            <w:left w:val="none" w:sz="0" w:space="0" w:color="auto"/>
            <w:bottom w:val="none" w:sz="0" w:space="0" w:color="auto"/>
            <w:right w:val="none" w:sz="0" w:space="0" w:color="auto"/>
          </w:divBdr>
        </w:div>
        <w:div w:id="2012441581">
          <w:marLeft w:val="0"/>
          <w:marRight w:val="0"/>
          <w:marTop w:val="120"/>
          <w:marBottom w:val="0"/>
          <w:divBdr>
            <w:top w:val="none" w:sz="0" w:space="0" w:color="auto"/>
            <w:left w:val="none" w:sz="0" w:space="0" w:color="auto"/>
            <w:bottom w:val="none" w:sz="0" w:space="0" w:color="auto"/>
            <w:right w:val="none" w:sz="0" w:space="0" w:color="auto"/>
          </w:divBdr>
        </w:div>
      </w:divsChild>
    </w:div>
    <w:div w:id="248388656">
      <w:bodyDiv w:val="1"/>
      <w:marLeft w:val="0"/>
      <w:marRight w:val="0"/>
      <w:marTop w:val="0"/>
      <w:marBottom w:val="0"/>
      <w:divBdr>
        <w:top w:val="none" w:sz="0" w:space="0" w:color="auto"/>
        <w:left w:val="none" w:sz="0" w:space="0" w:color="auto"/>
        <w:bottom w:val="none" w:sz="0" w:space="0" w:color="auto"/>
        <w:right w:val="none" w:sz="0" w:space="0" w:color="auto"/>
      </w:divBdr>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54134306">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00697031">
      <w:bodyDiv w:val="1"/>
      <w:marLeft w:val="0"/>
      <w:marRight w:val="0"/>
      <w:marTop w:val="0"/>
      <w:marBottom w:val="0"/>
      <w:divBdr>
        <w:top w:val="none" w:sz="0" w:space="0" w:color="auto"/>
        <w:left w:val="none" w:sz="0" w:space="0" w:color="auto"/>
        <w:bottom w:val="none" w:sz="0" w:space="0" w:color="auto"/>
        <w:right w:val="none" w:sz="0" w:space="0" w:color="auto"/>
      </w:divBdr>
    </w:div>
    <w:div w:id="307051728">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524944843">
      <w:bodyDiv w:val="1"/>
      <w:marLeft w:val="0"/>
      <w:marRight w:val="0"/>
      <w:marTop w:val="0"/>
      <w:marBottom w:val="0"/>
      <w:divBdr>
        <w:top w:val="none" w:sz="0" w:space="0" w:color="auto"/>
        <w:left w:val="none" w:sz="0" w:space="0" w:color="auto"/>
        <w:bottom w:val="none" w:sz="0" w:space="0" w:color="auto"/>
        <w:right w:val="none" w:sz="0" w:space="0" w:color="auto"/>
      </w:divBdr>
    </w:div>
    <w:div w:id="756170367">
      <w:bodyDiv w:val="1"/>
      <w:marLeft w:val="0"/>
      <w:marRight w:val="0"/>
      <w:marTop w:val="0"/>
      <w:marBottom w:val="0"/>
      <w:divBdr>
        <w:top w:val="none" w:sz="0" w:space="0" w:color="auto"/>
        <w:left w:val="none" w:sz="0" w:space="0" w:color="auto"/>
        <w:bottom w:val="none" w:sz="0" w:space="0" w:color="auto"/>
        <w:right w:val="none" w:sz="0" w:space="0" w:color="auto"/>
      </w:divBdr>
    </w:div>
    <w:div w:id="818348977">
      <w:bodyDiv w:val="1"/>
      <w:marLeft w:val="0"/>
      <w:marRight w:val="0"/>
      <w:marTop w:val="0"/>
      <w:marBottom w:val="0"/>
      <w:divBdr>
        <w:top w:val="none" w:sz="0" w:space="0" w:color="auto"/>
        <w:left w:val="none" w:sz="0" w:space="0" w:color="auto"/>
        <w:bottom w:val="none" w:sz="0" w:space="0" w:color="auto"/>
        <w:right w:val="none" w:sz="0" w:space="0" w:color="auto"/>
      </w:divBdr>
    </w:div>
    <w:div w:id="872111127">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995180867">
      <w:bodyDiv w:val="1"/>
      <w:marLeft w:val="0"/>
      <w:marRight w:val="0"/>
      <w:marTop w:val="0"/>
      <w:marBottom w:val="0"/>
      <w:divBdr>
        <w:top w:val="none" w:sz="0" w:space="0" w:color="auto"/>
        <w:left w:val="none" w:sz="0" w:space="0" w:color="auto"/>
        <w:bottom w:val="none" w:sz="0" w:space="0" w:color="auto"/>
        <w:right w:val="none" w:sz="0" w:space="0" w:color="auto"/>
      </w:divBdr>
    </w:div>
    <w:div w:id="1371220275">
      <w:bodyDiv w:val="1"/>
      <w:marLeft w:val="0"/>
      <w:marRight w:val="0"/>
      <w:marTop w:val="0"/>
      <w:marBottom w:val="0"/>
      <w:divBdr>
        <w:top w:val="none" w:sz="0" w:space="0" w:color="auto"/>
        <w:left w:val="none" w:sz="0" w:space="0" w:color="auto"/>
        <w:bottom w:val="none" w:sz="0" w:space="0" w:color="auto"/>
        <w:right w:val="none" w:sz="0" w:space="0" w:color="auto"/>
      </w:divBdr>
      <w:divsChild>
        <w:div w:id="281887076">
          <w:marLeft w:val="0"/>
          <w:marRight w:val="0"/>
          <w:marTop w:val="120"/>
          <w:marBottom w:val="0"/>
          <w:divBdr>
            <w:top w:val="none" w:sz="0" w:space="0" w:color="auto"/>
            <w:left w:val="none" w:sz="0" w:space="0" w:color="auto"/>
            <w:bottom w:val="none" w:sz="0" w:space="0" w:color="auto"/>
            <w:right w:val="none" w:sz="0" w:space="0" w:color="auto"/>
          </w:divBdr>
        </w:div>
        <w:div w:id="1120493413">
          <w:marLeft w:val="0"/>
          <w:marRight w:val="0"/>
          <w:marTop w:val="120"/>
          <w:marBottom w:val="0"/>
          <w:divBdr>
            <w:top w:val="none" w:sz="0" w:space="0" w:color="auto"/>
            <w:left w:val="none" w:sz="0" w:space="0" w:color="auto"/>
            <w:bottom w:val="none" w:sz="0" w:space="0" w:color="auto"/>
            <w:right w:val="none" w:sz="0" w:space="0" w:color="auto"/>
          </w:divBdr>
        </w:div>
      </w:divsChild>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1906259970">
          <w:marLeft w:val="0"/>
          <w:marRight w:val="0"/>
          <w:marTop w:val="120"/>
          <w:marBottom w:val="0"/>
          <w:divBdr>
            <w:top w:val="none" w:sz="0" w:space="0" w:color="auto"/>
            <w:left w:val="none" w:sz="0" w:space="0" w:color="auto"/>
            <w:bottom w:val="none" w:sz="0" w:space="0" w:color="auto"/>
            <w:right w:val="none" w:sz="0" w:space="0" w:color="auto"/>
          </w:divBdr>
        </w:div>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478764206">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2532">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251932701">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sChild>
    </w:div>
    <w:div w:id="1696272974">
      <w:bodyDiv w:val="1"/>
      <w:marLeft w:val="0"/>
      <w:marRight w:val="0"/>
      <w:marTop w:val="0"/>
      <w:marBottom w:val="0"/>
      <w:divBdr>
        <w:top w:val="none" w:sz="0" w:space="0" w:color="auto"/>
        <w:left w:val="none" w:sz="0" w:space="0" w:color="auto"/>
        <w:bottom w:val="none" w:sz="0" w:space="0" w:color="auto"/>
        <w:right w:val="none" w:sz="0" w:space="0" w:color="auto"/>
      </w:divBdr>
      <w:divsChild>
        <w:div w:id="1654026671">
          <w:marLeft w:val="0"/>
          <w:marRight w:val="0"/>
          <w:marTop w:val="120"/>
          <w:marBottom w:val="0"/>
          <w:divBdr>
            <w:top w:val="none" w:sz="0" w:space="0" w:color="auto"/>
            <w:left w:val="none" w:sz="0" w:space="0" w:color="auto"/>
            <w:bottom w:val="none" w:sz="0" w:space="0" w:color="auto"/>
            <w:right w:val="none" w:sz="0" w:space="0" w:color="auto"/>
          </w:divBdr>
        </w:div>
        <w:div w:id="1690452366">
          <w:marLeft w:val="0"/>
          <w:marRight w:val="0"/>
          <w:marTop w:val="120"/>
          <w:marBottom w:val="0"/>
          <w:divBdr>
            <w:top w:val="none" w:sz="0" w:space="0" w:color="auto"/>
            <w:left w:val="none" w:sz="0" w:space="0" w:color="auto"/>
            <w:bottom w:val="none" w:sz="0" w:space="0" w:color="auto"/>
            <w:right w:val="none" w:sz="0" w:space="0" w:color="auto"/>
          </w:divBdr>
        </w:div>
        <w:div w:id="2050569183">
          <w:marLeft w:val="0"/>
          <w:marRight w:val="0"/>
          <w:marTop w:val="120"/>
          <w:marBottom w:val="0"/>
          <w:divBdr>
            <w:top w:val="none" w:sz="0" w:space="0" w:color="auto"/>
            <w:left w:val="none" w:sz="0" w:space="0" w:color="auto"/>
            <w:bottom w:val="none" w:sz="0" w:space="0" w:color="auto"/>
            <w:right w:val="none" w:sz="0" w:space="0" w:color="auto"/>
          </w:divBdr>
        </w:div>
        <w:div w:id="388236311">
          <w:marLeft w:val="0"/>
          <w:marRight w:val="0"/>
          <w:marTop w:val="120"/>
          <w:marBottom w:val="0"/>
          <w:divBdr>
            <w:top w:val="none" w:sz="0" w:space="0" w:color="auto"/>
            <w:left w:val="none" w:sz="0" w:space="0" w:color="auto"/>
            <w:bottom w:val="none" w:sz="0" w:space="0" w:color="auto"/>
            <w:right w:val="none" w:sz="0" w:space="0" w:color="auto"/>
          </w:divBdr>
        </w:div>
        <w:div w:id="1818450176">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27765931">
      <w:bodyDiv w:val="1"/>
      <w:marLeft w:val="0"/>
      <w:marRight w:val="0"/>
      <w:marTop w:val="0"/>
      <w:marBottom w:val="0"/>
      <w:divBdr>
        <w:top w:val="none" w:sz="0" w:space="0" w:color="auto"/>
        <w:left w:val="none" w:sz="0" w:space="0" w:color="auto"/>
        <w:bottom w:val="none" w:sz="0" w:space="0" w:color="auto"/>
        <w:right w:val="none" w:sz="0" w:space="0" w:color="auto"/>
      </w:divBdr>
      <w:divsChild>
        <w:div w:id="1104887755">
          <w:marLeft w:val="0"/>
          <w:marRight w:val="0"/>
          <w:marTop w:val="120"/>
          <w:marBottom w:val="0"/>
          <w:divBdr>
            <w:top w:val="none" w:sz="0" w:space="0" w:color="auto"/>
            <w:left w:val="none" w:sz="0" w:space="0" w:color="auto"/>
            <w:bottom w:val="none" w:sz="0" w:space="0" w:color="auto"/>
            <w:right w:val="none" w:sz="0" w:space="0" w:color="auto"/>
          </w:divBdr>
        </w:div>
        <w:div w:id="1898320751">
          <w:marLeft w:val="0"/>
          <w:marRight w:val="0"/>
          <w:marTop w:val="120"/>
          <w:marBottom w:val="0"/>
          <w:divBdr>
            <w:top w:val="none" w:sz="0" w:space="0" w:color="auto"/>
            <w:left w:val="none" w:sz="0" w:space="0" w:color="auto"/>
            <w:bottom w:val="none" w:sz="0" w:space="0" w:color="auto"/>
            <w:right w:val="none" w:sz="0" w:space="0" w:color="auto"/>
          </w:divBdr>
        </w:div>
        <w:div w:id="497117883">
          <w:marLeft w:val="0"/>
          <w:marRight w:val="0"/>
          <w:marTop w:val="120"/>
          <w:marBottom w:val="0"/>
          <w:divBdr>
            <w:top w:val="none" w:sz="0" w:space="0" w:color="auto"/>
            <w:left w:val="none" w:sz="0" w:space="0" w:color="auto"/>
            <w:bottom w:val="none" w:sz="0" w:space="0" w:color="auto"/>
            <w:right w:val="none" w:sz="0" w:space="0" w:color="auto"/>
          </w:divBdr>
        </w:div>
        <w:div w:id="869074841">
          <w:marLeft w:val="0"/>
          <w:marRight w:val="0"/>
          <w:marTop w:val="120"/>
          <w:marBottom w:val="0"/>
          <w:divBdr>
            <w:top w:val="none" w:sz="0" w:space="0" w:color="auto"/>
            <w:left w:val="none" w:sz="0" w:space="0" w:color="auto"/>
            <w:bottom w:val="none" w:sz="0" w:space="0" w:color="auto"/>
            <w:right w:val="none" w:sz="0" w:space="0" w:color="auto"/>
          </w:divBdr>
        </w:div>
        <w:div w:id="120274820">
          <w:marLeft w:val="0"/>
          <w:marRight w:val="0"/>
          <w:marTop w:val="120"/>
          <w:marBottom w:val="0"/>
          <w:divBdr>
            <w:top w:val="none" w:sz="0" w:space="0" w:color="auto"/>
            <w:left w:val="none" w:sz="0" w:space="0" w:color="auto"/>
            <w:bottom w:val="none" w:sz="0" w:space="0" w:color="auto"/>
            <w:right w:val="none" w:sz="0" w:space="0" w:color="auto"/>
          </w:divBdr>
        </w:div>
        <w:div w:id="995108464">
          <w:marLeft w:val="0"/>
          <w:marRight w:val="0"/>
          <w:marTop w:val="120"/>
          <w:marBottom w:val="0"/>
          <w:divBdr>
            <w:top w:val="none" w:sz="0" w:space="0" w:color="auto"/>
            <w:left w:val="none" w:sz="0" w:space="0" w:color="auto"/>
            <w:bottom w:val="none" w:sz="0" w:space="0" w:color="auto"/>
            <w:right w:val="none" w:sz="0" w:space="0" w:color="auto"/>
          </w:divBdr>
        </w:div>
        <w:div w:id="997076509">
          <w:marLeft w:val="0"/>
          <w:marRight w:val="0"/>
          <w:marTop w:val="120"/>
          <w:marBottom w:val="0"/>
          <w:divBdr>
            <w:top w:val="none" w:sz="0" w:space="0" w:color="auto"/>
            <w:left w:val="none" w:sz="0" w:space="0" w:color="auto"/>
            <w:bottom w:val="none" w:sz="0" w:space="0" w:color="auto"/>
            <w:right w:val="none" w:sz="0" w:space="0" w:color="auto"/>
          </w:divBdr>
        </w:div>
        <w:div w:id="288560024">
          <w:marLeft w:val="0"/>
          <w:marRight w:val="0"/>
          <w:marTop w:val="120"/>
          <w:marBottom w:val="0"/>
          <w:divBdr>
            <w:top w:val="none" w:sz="0" w:space="0" w:color="auto"/>
            <w:left w:val="none" w:sz="0" w:space="0" w:color="auto"/>
            <w:bottom w:val="none" w:sz="0" w:space="0" w:color="auto"/>
            <w:right w:val="none" w:sz="0" w:space="0" w:color="auto"/>
          </w:divBdr>
        </w:div>
        <w:div w:id="1065953708">
          <w:marLeft w:val="0"/>
          <w:marRight w:val="0"/>
          <w:marTop w:val="120"/>
          <w:marBottom w:val="0"/>
          <w:divBdr>
            <w:top w:val="none" w:sz="0" w:space="0" w:color="auto"/>
            <w:left w:val="none" w:sz="0" w:space="0" w:color="auto"/>
            <w:bottom w:val="none" w:sz="0" w:space="0" w:color="auto"/>
            <w:right w:val="none" w:sz="0" w:space="0" w:color="auto"/>
          </w:divBdr>
        </w:div>
        <w:div w:id="816654653">
          <w:marLeft w:val="0"/>
          <w:marRight w:val="0"/>
          <w:marTop w:val="120"/>
          <w:marBottom w:val="0"/>
          <w:divBdr>
            <w:top w:val="none" w:sz="0" w:space="0" w:color="auto"/>
            <w:left w:val="none" w:sz="0" w:space="0" w:color="auto"/>
            <w:bottom w:val="none" w:sz="0" w:space="0" w:color="auto"/>
            <w:right w:val="none" w:sz="0" w:space="0" w:color="auto"/>
          </w:divBdr>
        </w:div>
        <w:div w:id="647905275">
          <w:marLeft w:val="0"/>
          <w:marRight w:val="0"/>
          <w:marTop w:val="120"/>
          <w:marBottom w:val="0"/>
          <w:divBdr>
            <w:top w:val="none" w:sz="0" w:space="0" w:color="auto"/>
            <w:left w:val="none" w:sz="0" w:space="0" w:color="auto"/>
            <w:bottom w:val="none" w:sz="0" w:space="0" w:color="auto"/>
            <w:right w:val="none" w:sz="0" w:space="0" w:color="auto"/>
          </w:divBdr>
        </w:div>
        <w:div w:id="637879424">
          <w:marLeft w:val="0"/>
          <w:marRight w:val="0"/>
          <w:marTop w:val="120"/>
          <w:marBottom w:val="0"/>
          <w:divBdr>
            <w:top w:val="none" w:sz="0" w:space="0" w:color="auto"/>
            <w:left w:val="none" w:sz="0" w:space="0" w:color="auto"/>
            <w:bottom w:val="none" w:sz="0" w:space="0" w:color="auto"/>
            <w:right w:val="none" w:sz="0" w:space="0" w:color="auto"/>
          </w:divBdr>
        </w:div>
        <w:div w:id="214121933">
          <w:marLeft w:val="0"/>
          <w:marRight w:val="0"/>
          <w:marTop w:val="120"/>
          <w:marBottom w:val="0"/>
          <w:divBdr>
            <w:top w:val="none" w:sz="0" w:space="0" w:color="auto"/>
            <w:left w:val="none" w:sz="0" w:space="0" w:color="auto"/>
            <w:bottom w:val="none" w:sz="0" w:space="0" w:color="auto"/>
            <w:right w:val="none" w:sz="0" w:space="0" w:color="auto"/>
          </w:divBdr>
        </w:div>
        <w:div w:id="77605360">
          <w:marLeft w:val="0"/>
          <w:marRight w:val="0"/>
          <w:marTop w:val="120"/>
          <w:marBottom w:val="0"/>
          <w:divBdr>
            <w:top w:val="none" w:sz="0" w:space="0" w:color="auto"/>
            <w:left w:val="none" w:sz="0" w:space="0" w:color="auto"/>
            <w:bottom w:val="none" w:sz="0" w:space="0" w:color="auto"/>
            <w:right w:val="none" w:sz="0" w:space="0" w:color="auto"/>
          </w:divBdr>
        </w:div>
        <w:div w:id="1630164350">
          <w:marLeft w:val="0"/>
          <w:marRight w:val="0"/>
          <w:marTop w:val="120"/>
          <w:marBottom w:val="0"/>
          <w:divBdr>
            <w:top w:val="none" w:sz="0" w:space="0" w:color="auto"/>
            <w:left w:val="none" w:sz="0" w:space="0" w:color="auto"/>
            <w:bottom w:val="none" w:sz="0" w:space="0" w:color="auto"/>
            <w:right w:val="none" w:sz="0" w:space="0" w:color="auto"/>
          </w:divBdr>
        </w:div>
        <w:div w:id="1383948087">
          <w:marLeft w:val="0"/>
          <w:marRight w:val="0"/>
          <w:marTop w:val="120"/>
          <w:marBottom w:val="0"/>
          <w:divBdr>
            <w:top w:val="none" w:sz="0" w:space="0" w:color="auto"/>
            <w:left w:val="none" w:sz="0" w:space="0" w:color="auto"/>
            <w:bottom w:val="none" w:sz="0" w:space="0" w:color="auto"/>
            <w:right w:val="none" w:sz="0" w:space="0" w:color="auto"/>
          </w:divBdr>
        </w:div>
        <w:div w:id="1626276269">
          <w:marLeft w:val="0"/>
          <w:marRight w:val="0"/>
          <w:marTop w:val="120"/>
          <w:marBottom w:val="0"/>
          <w:divBdr>
            <w:top w:val="none" w:sz="0" w:space="0" w:color="auto"/>
            <w:left w:val="none" w:sz="0" w:space="0" w:color="auto"/>
            <w:bottom w:val="none" w:sz="0" w:space="0" w:color="auto"/>
            <w:right w:val="none" w:sz="0" w:space="0" w:color="auto"/>
          </w:divBdr>
        </w:div>
        <w:div w:id="1253978318">
          <w:marLeft w:val="0"/>
          <w:marRight w:val="0"/>
          <w:marTop w:val="120"/>
          <w:marBottom w:val="0"/>
          <w:divBdr>
            <w:top w:val="none" w:sz="0" w:space="0" w:color="auto"/>
            <w:left w:val="none" w:sz="0" w:space="0" w:color="auto"/>
            <w:bottom w:val="none" w:sz="0" w:space="0" w:color="auto"/>
            <w:right w:val="none" w:sz="0" w:space="0" w:color="auto"/>
          </w:divBdr>
        </w:div>
      </w:divsChild>
    </w:div>
    <w:div w:id="1945726632">
      <w:bodyDiv w:val="1"/>
      <w:marLeft w:val="0"/>
      <w:marRight w:val="0"/>
      <w:marTop w:val="0"/>
      <w:marBottom w:val="0"/>
      <w:divBdr>
        <w:top w:val="none" w:sz="0" w:space="0" w:color="auto"/>
        <w:left w:val="none" w:sz="0" w:space="0" w:color="auto"/>
        <w:bottom w:val="none" w:sz="0" w:space="0" w:color="auto"/>
        <w:right w:val="none" w:sz="0" w:space="0" w:color="auto"/>
      </w:divBdr>
    </w:div>
    <w:div w:id="1952710686">
      <w:bodyDiv w:val="1"/>
      <w:marLeft w:val="0"/>
      <w:marRight w:val="0"/>
      <w:marTop w:val="0"/>
      <w:marBottom w:val="0"/>
      <w:divBdr>
        <w:top w:val="none" w:sz="0" w:space="0" w:color="auto"/>
        <w:left w:val="none" w:sz="0" w:space="0" w:color="auto"/>
        <w:bottom w:val="none" w:sz="0" w:space="0" w:color="auto"/>
        <w:right w:val="none" w:sz="0" w:space="0" w:color="auto"/>
      </w:divBdr>
      <w:divsChild>
        <w:div w:id="634528690">
          <w:marLeft w:val="0"/>
          <w:marRight w:val="0"/>
          <w:marTop w:val="120"/>
          <w:marBottom w:val="0"/>
          <w:divBdr>
            <w:top w:val="none" w:sz="0" w:space="0" w:color="auto"/>
            <w:left w:val="none" w:sz="0" w:space="0" w:color="auto"/>
            <w:bottom w:val="none" w:sz="0" w:space="0" w:color="auto"/>
            <w:right w:val="none" w:sz="0" w:space="0" w:color="auto"/>
          </w:divBdr>
        </w:div>
        <w:div w:id="1758791996">
          <w:marLeft w:val="0"/>
          <w:marRight w:val="0"/>
          <w:marTop w:val="120"/>
          <w:marBottom w:val="0"/>
          <w:divBdr>
            <w:top w:val="none" w:sz="0" w:space="0" w:color="auto"/>
            <w:left w:val="none" w:sz="0" w:space="0" w:color="auto"/>
            <w:bottom w:val="none" w:sz="0" w:space="0" w:color="auto"/>
            <w:right w:val="none" w:sz="0" w:space="0" w:color="auto"/>
          </w:divBdr>
        </w:div>
        <w:div w:id="1006832167">
          <w:marLeft w:val="0"/>
          <w:marRight w:val="0"/>
          <w:marTop w:val="120"/>
          <w:marBottom w:val="0"/>
          <w:divBdr>
            <w:top w:val="none" w:sz="0" w:space="0" w:color="auto"/>
            <w:left w:val="none" w:sz="0" w:space="0" w:color="auto"/>
            <w:bottom w:val="none" w:sz="0" w:space="0" w:color="auto"/>
            <w:right w:val="none" w:sz="0" w:space="0" w:color="auto"/>
          </w:divBdr>
        </w:div>
        <w:div w:id="291134191">
          <w:marLeft w:val="0"/>
          <w:marRight w:val="0"/>
          <w:marTop w:val="120"/>
          <w:marBottom w:val="0"/>
          <w:divBdr>
            <w:top w:val="none" w:sz="0" w:space="0" w:color="auto"/>
            <w:left w:val="none" w:sz="0" w:space="0" w:color="auto"/>
            <w:bottom w:val="none" w:sz="0" w:space="0" w:color="auto"/>
            <w:right w:val="none" w:sz="0" w:space="0" w:color="auto"/>
          </w:divBdr>
        </w:div>
        <w:div w:id="485127406">
          <w:marLeft w:val="0"/>
          <w:marRight w:val="0"/>
          <w:marTop w:val="120"/>
          <w:marBottom w:val="0"/>
          <w:divBdr>
            <w:top w:val="none" w:sz="0" w:space="0" w:color="auto"/>
            <w:left w:val="none" w:sz="0" w:space="0" w:color="auto"/>
            <w:bottom w:val="none" w:sz="0" w:space="0" w:color="auto"/>
            <w:right w:val="none" w:sz="0" w:space="0" w:color="auto"/>
          </w:divBdr>
        </w:div>
      </w:divsChild>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1101267019">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474950171">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DA0B488981A6249BA22715F94B9893B0426E630DFE32B78351102F52CCF42FAFE924B7C576441B661X" TargetMode="External"/><Relationship Id="rId13" Type="http://schemas.openxmlformats.org/officeDocument/2006/relationships/hyperlink" Target="consultantplus://offline/ref=4A5AABE0B1BCF5FA0291B8C4F4D9FE2696F63AED3840A1AECBBCF498987C925E5295D946BBBB698F2F01E415C276EC67C1CBD9DC22P7C1A" TargetMode="External"/><Relationship Id="rId18" Type="http://schemas.openxmlformats.org/officeDocument/2006/relationships/hyperlink" Target="consultantplus://offline/ref=7E7CEE5F717F254D6FB3A68D92BB7C7953E78ECA1A8770E9C91FC1A3F0089CCC30FF241E2CE7F05C06814E87541D28E5077820F4CF746610r9C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44392F61853A30C29C828064E774DC3837C5BF10691F32BC1B0700B68DA59F3AF4485839D6F226D79x0H" TargetMode="External"/><Relationship Id="rId7" Type="http://schemas.openxmlformats.org/officeDocument/2006/relationships/endnotes" Target="endnotes.xml"/><Relationship Id="rId12" Type="http://schemas.openxmlformats.org/officeDocument/2006/relationships/hyperlink" Target="consultantplus://offline/ref=AA9DA0B488981A6249BA22715F94B9893B0426E630DFE32B78351102F52CCF42FAFE924B7C576440B665X" TargetMode="External"/><Relationship Id="rId17" Type="http://schemas.openxmlformats.org/officeDocument/2006/relationships/hyperlink" Target="consultantplus://offline/ref=7E7CEE5F717F254D6FB3A68D92BB7C7953E78ECA1A8770E9C91FC1A3F0089CCC30FF241E2CE7F05E02814E87541D28E5077820F4CF746610r9C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7D19DB0889B4447ACF7609BC5145DD30E88367B351908E2FA1ABD3B6411FC07667125715C03692l0d6I" TargetMode="External"/><Relationship Id="rId20" Type="http://schemas.openxmlformats.org/officeDocument/2006/relationships/hyperlink" Target="consultantplus://offline/ref=244392F61853A30C29C828064E774DC3837C5BF10691F32BC1B0700B68DA59F3AF4485839D6E266F79x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843DFE14210BFECF218F4C997C12399672FF7A4D75AE961E7C5C514E74AF612E3410EE085A26D0J1X4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87D19DB0889B4447ACF7609BC5145DD30E88367B351908E2FA1ABD3B6411FC07667125715C03693l0d3I" TargetMode="External"/><Relationship Id="rId23" Type="http://schemas.openxmlformats.org/officeDocument/2006/relationships/hyperlink" Target="consultantplus://offline/ref=244392F61853A30C29C828064E774DC3837C5BF10691F32BC1B0700B68DA59F3AF44858579x9H" TargetMode="External"/><Relationship Id="rId10" Type="http://schemas.openxmlformats.org/officeDocument/2006/relationships/hyperlink" Target="consultantplus://offline/ref=43C966FD7D2C9A4BDF95E65F3D1E300BF39BC7D76AA90A9329C4850244CA1D7994725AC3EF757EAAB8P4I" TargetMode="External"/><Relationship Id="rId19" Type="http://schemas.openxmlformats.org/officeDocument/2006/relationships/hyperlink" Target="consultantplus://offline/ref=244392F61853A30C29C828064E774DC3837C5BF10691F32BC1B0700B68DA59F3AF4485839D6E2D6E79x1H"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39BC7D76AA90A9329C4850244CA1D7994725AC3EF757EA9B8P7I" TargetMode="External"/><Relationship Id="rId14" Type="http://schemas.openxmlformats.org/officeDocument/2006/relationships/hyperlink" Target="consultantplus://offline/ref=4A5AABE0B1BCF5FA0291B8C4F4D9FE2696F63AED3840A1AECBBCF498987C925E5295D940BCB86BD87E4EE5498424FF65C5CBDBDF3D7AA471PFC4A" TargetMode="External"/><Relationship Id="rId22" Type="http://schemas.openxmlformats.org/officeDocument/2006/relationships/hyperlink" Target="consultantplus://offline/ref=244392F61853A30C29C828064E774DC3837C5BF10691F32BC1B0700B68DA59F3AF4485839D6E266879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6C17-EC40-41C5-A1E3-94D1F21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19</Pages>
  <Words>8124</Words>
  <Characters>46310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To38-Aleksandrov</dc:creator>
  <cp:lastModifiedBy>Светлакова Алена Александровна</cp:lastModifiedBy>
  <cp:revision>68</cp:revision>
  <cp:lastPrinted>2017-12-15T04:10:00Z</cp:lastPrinted>
  <dcterms:created xsi:type="dcterms:W3CDTF">2018-11-22T07:25:00Z</dcterms:created>
  <dcterms:modified xsi:type="dcterms:W3CDTF">2020-06-30T08:39:00Z</dcterms:modified>
</cp:coreProperties>
</file>