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20"/>
        <w:gridCol w:w="4535"/>
      </w:tblGrid>
      <w:tr w:rsidR="00C704B7" w:rsidRPr="00E41070" w:rsidTr="00D51459">
        <w:tc>
          <w:tcPr>
            <w:tcW w:w="4820" w:type="dxa"/>
          </w:tcPr>
          <w:p w:rsidR="00C704B7" w:rsidRPr="00E41070" w:rsidRDefault="00C704B7" w:rsidP="00D51459">
            <w:pPr>
              <w:spacing w:after="0" w:line="240" w:lineRule="auto"/>
              <w:jc w:val="center"/>
              <w:rPr>
                <w:rFonts w:ascii="Times New Roman" w:eastAsia="Times New Roman" w:hAnsi="Times New Roman" w:cs="Times New Roman"/>
                <w:b/>
                <w:bCs/>
                <w:color w:val="FFFFFF"/>
                <w:szCs w:val="24"/>
              </w:rPr>
            </w:pPr>
            <w:r w:rsidRPr="00E41070">
              <w:rPr>
                <w:rFonts w:ascii="Times New Roman" w:eastAsia="Times New Roman" w:hAnsi="Times New Roman" w:cs="Times New Roman"/>
                <w:b/>
                <w:bCs/>
                <w:color w:val="FFFFFF"/>
                <w:szCs w:val="24"/>
              </w:rPr>
              <w:t>ФЕДЕРАЛЬНАЯ</w:t>
            </w:r>
          </w:p>
          <w:p w:rsidR="00C704B7" w:rsidRPr="00E41070" w:rsidRDefault="00C704B7" w:rsidP="00D51459">
            <w:pPr>
              <w:spacing w:after="0" w:line="240" w:lineRule="auto"/>
              <w:jc w:val="center"/>
              <w:rPr>
                <w:rFonts w:ascii="Times New Roman" w:eastAsia="Times New Roman" w:hAnsi="Times New Roman" w:cs="Times New Roman"/>
                <w:b/>
                <w:bCs/>
                <w:color w:val="FFFFFF"/>
                <w:szCs w:val="24"/>
              </w:rPr>
            </w:pPr>
            <w:r w:rsidRPr="00E41070">
              <w:rPr>
                <w:rFonts w:ascii="Times New Roman" w:eastAsia="Times New Roman" w:hAnsi="Times New Roman" w:cs="Times New Roman"/>
                <w:b/>
                <w:bCs/>
                <w:color w:val="FFFFFF"/>
                <w:szCs w:val="24"/>
              </w:rPr>
              <w:t>АНТИМОНОПОЛЬНАЯ СЛУЖБА</w:t>
            </w:r>
          </w:p>
          <w:p w:rsidR="00C704B7" w:rsidRPr="00E41070" w:rsidRDefault="00C704B7" w:rsidP="00D51459">
            <w:pPr>
              <w:spacing w:after="0" w:line="240" w:lineRule="auto"/>
              <w:jc w:val="center"/>
              <w:rPr>
                <w:rFonts w:ascii="Times New Roman" w:eastAsia="Times New Roman" w:hAnsi="Times New Roman" w:cs="Times New Roman"/>
                <w:b/>
                <w:bCs/>
                <w:color w:val="FFFFFF"/>
                <w:sz w:val="12"/>
                <w:szCs w:val="24"/>
              </w:rPr>
            </w:pPr>
          </w:p>
          <w:p w:rsidR="00C704B7" w:rsidRPr="00E41070" w:rsidRDefault="00C704B7" w:rsidP="00D51459">
            <w:pPr>
              <w:spacing w:after="0" w:line="240" w:lineRule="auto"/>
              <w:jc w:val="center"/>
              <w:rPr>
                <w:rFonts w:ascii="Times New Roman" w:eastAsia="Times New Roman" w:hAnsi="Times New Roman" w:cs="Times New Roman"/>
                <w:b/>
                <w:bCs/>
                <w:color w:val="FFFFFF"/>
                <w:sz w:val="26"/>
                <w:szCs w:val="24"/>
              </w:rPr>
            </w:pPr>
            <w:r w:rsidRPr="00E41070">
              <w:rPr>
                <w:rFonts w:ascii="Times New Roman" w:eastAsia="Times New Roman" w:hAnsi="Times New Roman" w:cs="Times New Roman"/>
                <w:b/>
                <w:bCs/>
                <w:color w:val="FFFFFF"/>
                <w:sz w:val="26"/>
                <w:szCs w:val="24"/>
              </w:rPr>
              <w:t>УПРАВЛЕНИЕ</w:t>
            </w:r>
          </w:p>
          <w:p w:rsidR="00C704B7" w:rsidRPr="00E41070" w:rsidRDefault="00C704B7" w:rsidP="00D51459">
            <w:pPr>
              <w:spacing w:after="0" w:line="240" w:lineRule="auto"/>
              <w:jc w:val="center"/>
              <w:rPr>
                <w:rFonts w:ascii="Times New Roman" w:eastAsia="Times New Roman" w:hAnsi="Times New Roman" w:cs="Times New Roman"/>
                <w:b/>
                <w:bCs/>
                <w:color w:val="FFFFFF"/>
                <w:sz w:val="24"/>
                <w:szCs w:val="24"/>
              </w:rPr>
            </w:pPr>
            <w:r w:rsidRPr="00E41070">
              <w:rPr>
                <w:rFonts w:ascii="Times New Roman" w:eastAsia="Times New Roman" w:hAnsi="Times New Roman" w:cs="Times New Roman"/>
                <w:b/>
                <w:bCs/>
                <w:color w:val="FFFFFF"/>
                <w:sz w:val="26"/>
                <w:szCs w:val="24"/>
              </w:rPr>
              <w:t>по Иркутской области</w:t>
            </w:r>
          </w:p>
          <w:p w:rsidR="00C704B7" w:rsidRPr="00E41070" w:rsidRDefault="00C704B7" w:rsidP="00D51459">
            <w:pPr>
              <w:spacing w:after="0" w:line="240" w:lineRule="auto"/>
              <w:jc w:val="center"/>
              <w:rPr>
                <w:rFonts w:ascii="Times New Roman" w:eastAsia="Times New Roman" w:hAnsi="Times New Roman" w:cs="Times New Roman"/>
                <w:b/>
                <w:bCs/>
                <w:color w:val="FFFFFF"/>
                <w:sz w:val="16"/>
                <w:szCs w:val="24"/>
              </w:rPr>
            </w:pPr>
          </w:p>
          <w:p w:rsidR="00C704B7" w:rsidRPr="00E41070" w:rsidRDefault="00C704B7" w:rsidP="00D51459">
            <w:pPr>
              <w:spacing w:after="0" w:line="240" w:lineRule="auto"/>
              <w:jc w:val="center"/>
              <w:rPr>
                <w:rFonts w:ascii="Times New Roman" w:eastAsia="Times New Roman" w:hAnsi="Times New Roman" w:cs="Times New Roman"/>
                <w:color w:val="FFFFFF"/>
                <w:sz w:val="18"/>
                <w:szCs w:val="24"/>
              </w:rPr>
            </w:pPr>
            <w:r w:rsidRPr="00E41070">
              <w:rPr>
                <w:rFonts w:ascii="Times New Roman" w:eastAsia="Times New Roman" w:hAnsi="Times New Roman" w:cs="Times New Roman"/>
                <w:color w:val="FFFFFF"/>
                <w:sz w:val="18"/>
                <w:szCs w:val="24"/>
              </w:rPr>
              <w:t>ул. Российская, 17, г. Иркутск, 664025</w:t>
            </w:r>
          </w:p>
          <w:p w:rsidR="00C704B7" w:rsidRPr="00E41070" w:rsidRDefault="00C704B7" w:rsidP="00D51459">
            <w:pPr>
              <w:spacing w:after="0" w:line="240" w:lineRule="auto"/>
              <w:jc w:val="center"/>
              <w:rPr>
                <w:rFonts w:ascii="Times New Roman" w:eastAsia="Times New Roman" w:hAnsi="Times New Roman" w:cs="Times New Roman"/>
                <w:color w:val="FFFFFF"/>
                <w:sz w:val="18"/>
                <w:szCs w:val="24"/>
              </w:rPr>
            </w:pPr>
            <w:r w:rsidRPr="00E41070">
              <w:rPr>
                <w:rFonts w:ascii="Times New Roman" w:eastAsia="Times New Roman" w:hAnsi="Times New Roman" w:cs="Times New Roman"/>
                <w:color w:val="FFFFFF"/>
                <w:sz w:val="18"/>
                <w:szCs w:val="24"/>
              </w:rPr>
              <w:t>тел. (3952) 24-32-31, факс (3952) 24-32-26</w:t>
            </w:r>
          </w:p>
          <w:p w:rsidR="00C704B7" w:rsidRPr="00E41070" w:rsidRDefault="00C704B7" w:rsidP="00D51459">
            <w:pPr>
              <w:spacing w:after="0" w:line="240" w:lineRule="auto"/>
              <w:jc w:val="center"/>
              <w:rPr>
                <w:rFonts w:ascii="Times New Roman" w:eastAsia="Times New Roman" w:hAnsi="Times New Roman" w:cs="Times New Roman"/>
                <w:color w:val="FFFFFF"/>
                <w:sz w:val="18"/>
                <w:szCs w:val="24"/>
                <w:lang w:val="en-US"/>
              </w:rPr>
            </w:pPr>
            <w:r w:rsidRPr="00E41070">
              <w:rPr>
                <w:rFonts w:ascii="Times New Roman" w:eastAsia="Times New Roman" w:hAnsi="Times New Roman" w:cs="Times New Roman"/>
                <w:color w:val="FFFFFF"/>
                <w:sz w:val="18"/>
                <w:szCs w:val="24"/>
                <w:lang w:val="en-US"/>
              </w:rPr>
              <w:t>e-mail: to38@fas.gov.ru</w:t>
            </w:r>
          </w:p>
          <w:p w:rsidR="00C704B7" w:rsidRPr="00E41070" w:rsidRDefault="00C704B7" w:rsidP="00D51459">
            <w:pPr>
              <w:spacing w:after="0" w:line="240" w:lineRule="auto"/>
              <w:jc w:val="center"/>
              <w:rPr>
                <w:rFonts w:ascii="Times New Roman" w:eastAsia="Times New Roman" w:hAnsi="Times New Roman" w:cs="Times New Roman"/>
                <w:color w:val="FFFFFF"/>
                <w:sz w:val="18"/>
                <w:szCs w:val="24"/>
                <w:lang w:val="en-US"/>
              </w:rPr>
            </w:pPr>
          </w:p>
          <w:p w:rsidR="00C704B7" w:rsidRPr="00E41070" w:rsidRDefault="00C704B7" w:rsidP="00D51459">
            <w:pPr>
              <w:spacing w:after="0" w:line="240" w:lineRule="auto"/>
              <w:jc w:val="center"/>
              <w:rPr>
                <w:rFonts w:ascii="Times New Roman" w:eastAsia="Times New Roman" w:hAnsi="Times New Roman" w:cs="Times New Roman"/>
                <w:color w:val="FFFFFF"/>
                <w:szCs w:val="24"/>
              </w:rPr>
            </w:pPr>
            <w:r w:rsidRPr="00E41070">
              <w:rPr>
                <w:rFonts w:ascii="Times New Roman" w:eastAsia="Times New Roman" w:hAnsi="Times New Roman" w:cs="Times New Roman"/>
                <w:color w:val="FFFFFF"/>
                <w:szCs w:val="24"/>
              </w:rPr>
              <w:t>_______________  №  ________________</w:t>
            </w:r>
          </w:p>
          <w:p w:rsidR="00C704B7" w:rsidRPr="00E41070" w:rsidRDefault="00C704B7" w:rsidP="00D51459">
            <w:pPr>
              <w:spacing w:after="0" w:line="240" w:lineRule="auto"/>
              <w:jc w:val="center"/>
              <w:rPr>
                <w:rFonts w:ascii="Times New Roman" w:eastAsia="Times New Roman" w:hAnsi="Times New Roman" w:cs="Times New Roman"/>
                <w:color w:val="FFFFFF"/>
                <w:szCs w:val="24"/>
              </w:rPr>
            </w:pPr>
          </w:p>
          <w:p w:rsidR="00C704B7" w:rsidRPr="00E41070" w:rsidRDefault="00C704B7" w:rsidP="00D51459">
            <w:pPr>
              <w:spacing w:after="0" w:line="240" w:lineRule="auto"/>
              <w:jc w:val="center"/>
              <w:rPr>
                <w:rFonts w:ascii="Times New Roman" w:eastAsia="Times New Roman" w:hAnsi="Times New Roman" w:cs="Times New Roman"/>
                <w:color w:val="FFFFFF"/>
                <w:szCs w:val="24"/>
              </w:rPr>
            </w:pPr>
            <w:r w:rsidRPr="00E41070">
              <w:rPr>
                <w:rFonts w:ascii="Times New Roman" w:eastAsia="Times New Roman" w:hAnsi="Times New Roman" w:cs="Times New Roman"/>
                <w:color w:val="FFFFFF"/>
                <w:szCs w:val="24"/>
              </w:rPr>
              <w:t>На №  __________  от  ________________</w:t>
            </w:r>
          </w:p>
          <w:p w:rsidR="00C704B7" w:rsidRPr="00E41070" w:rsidRDefault="00C704B7" w:rsidP="00D51459">
            <w:pPr>
              <w:spacing w:after="0" w:line="240" w:lineRule="auto"/>
              <w:jc w:val="center"/>
              <w:rPr>
                <w:rFonts w:ascii="Times New Roman" w:eastAsia="Times New Roman" w:hAnsi="Times New Roman" w:cs="Times New Roman"/>
                <w:sz w:val="28"/>
                <w:szCs w:val="24"/>
              </w:rPr>
            </w:pPr>
          </w:p>
          <w:p w:rsidR="00C704B7" w:rsidRPr="00E41070" w:rsidRDefault="00C704B7" w:rsidP="00D51459">
            <w:pPr>
              <w:spacing w:after="0" w:line="240" w:lineRule="auto"/>
              <w:jc w:val="center"/>
              <w:rPr>
                <w:rFonts w:ascii="Times New Roman" w:eastAsia="Times New Roman" w:hAnsi="Times New Roman" w:cs="Times New Roman"/>
                <w:sz w:val="28"/>
                <w:szCs w:val="24"/>
              </w:rPr>
            </w:pPr>
          </w:p>
          <w:p w:rsidR="00C704B7" w:rsidRPr="00E41070" w:rsidRDefault="00C704B7" w:rsidP="00D51459">
            <w:pPr>
              <w:spacing w:after="0" w:line="240" w:lineRule="auto"/>
              <w:jc w:val="center"/>
              <w:rPr>
                <w:rFonts w:ascii="Times New Roman" w:eastAsia="Times New Roman" w:hAnsi="Times New Roman" w:cs="Times New Roman"/>
                <w:sz w:val="28"/>
                <w:szCs w:val="24"/>
              </w:rPr>
            </w:pPr>
          </w:p>
          <w:p w:rsidR="00C704B7" w:rsidRPr="00E41070" w:rsidRDefault="00C704B7" w:rsidP="00D51459">
            <w:pPr>
              <w:spacing w:after="0" w:line="240" w:lineRule="auto"/>
              <w:jc w:val="center"/>
              <w:rPr>
                <w:rFonts w:ascii="Times New Roman" w:eastAsia="Times New Roman" w:hAnsi="Times New Roman" w:cs="Times New Roman"/>
                <w:sz w:val="28"/>
                <w:szCs w:val="24"/>
              </w:rPr>
            </w:pPr>
          </w:p>
        </w:tc>
        <w:tc>
          <w:tcPr>
            <w:tcW w:w="4535" w:type="dxa"/>
          </w:tcPr>
          <w:p w:rsidR="00C704B7" w:rsidRPr="00E41070" w:rsidRDefault="00C704B7" w:rsidP="00FD3351">
            <w:pPr>
              <w:pStyle w:val="NormalWeb"/>
              <w:spacing w:before="0" w:beforeAutospacing="0" w:after="0" w:afterAutospacing="0"/>
            </w:pPr>
          </w:p>
        </w:tc>
      </w:tr>
      <w:tr w:rsidR="00C704B7" w:rsidRPr="00E41070" w:rsidTr="00D51459">
        <w:tc>
          <w:tcPr>
            <w:tcW w:w="4820" w:type="dxa"/>
          </w:tcPr>
          <w:p w:rsidR="00C704B7" w:rsidRPr="00E41070" w:rsidRDefault="00C704B7" w:rsidP="00D51459">
            <w:pPr>
              <w:spacing w:after="0" w:line="240" w:lineRule="auto"/>
              <w:jc w:val="center"/>
              <w:rPr>
                <w:rFonts w:ascii="Times New Roman" w:eastAsia="Times New Roman" w:hAnsi="Times New Roman" w:cs="Times New Roman"/>
                <w:b/>
                <w:bCs/>
                <w:color w:val="FFFFFF"/>
                <w:szCs w:val="24"/>
              </w:rPr>
            </w:pPr>
          </w:p>
        </w:tc>
        <w:tc>
          <w:tcPr>
            <w:tcW w:w="4535" w:type="dxa"/>
          </w:tcPr>
          <w:p w:rsidR="00C704B7" w:rsidRPr="00E41070" w:rsidRDefault="00C704B7" w:rsidP="00D51459">
            <w:pPr>
              <w:spacing w:after="0" w:line="240" w:lineRule="auto"/>
              <w:rPr>
                <w:rFonts w:ascii="Times New Roman" w:eastAsia="Times New Roman" w:hAnsi="Times New Roman" w:cs="Times New Roman"/>
                <w:b/>
                <w:sz w:val="23"/>
                <w:szCs w:val="23"/>
              </w:rPr>
            </w:pPr>
          </w:p>
        </w:tc>
      </w:tr>
    </w:tbl>
    <w:p w:rsidR="00B05A04" w:rsidRPr="00E41070" w:rsidRDefault="00B05A04" w:rsidP="00BD470D"/>
    <w:p w:rsidR="00796C54" w:rsidRPr="00E41070" w:rsidRDefault="00796C54" w:rsidP="006249BE">
      <w:pPr>
        <w:tabs>
          <w:tab w:val="left" w:pos="-2268"/>
          <w:tab w:val="right" w:pos="10915"/>
        </w:tabs>
        <w:spacing w:after="0" w:line="240" w:lineRule="auto"/>
        <w:jc w:val="center"/>
        <w:rPr>
          <w:rFonts w:ascii="Times New Roman" w:eastAsia="Times New Roman" w:hAnsi="Times New Roman" w:cs="Times New Roman"/>
          <w:b/>
          <w:sz w:val="28"/>
          <w:szCs w:val="28"/>
        </w:rPr>
      </w:pPr>
    </w:p>
    <w:p w:rsidR="00796C54" w:rsidRPr="00E41070" w:rsidRDefault="00796C54" w:rsidP="006249BE">
      <w:pPr>
        <w:tabs>
          <w:tab w:val="left" w:pos="-2268"/>
          <w:tab w:val="right" w:pos="10915"/>
        </w:tabs>
        <w:spacing w:after="0" w:line="240" w:lineRule="auto"/>
        <w:jc w:val="center"/>
        <w:rPr>
          <w:rFonts w:ascii="Times New Roman" w:eastAsia="Times New Roman" w:hAnsi="Times New Roman" w:cs="Times New Roman"/>
          <w:b/>
          <w:sz w:val="28"/>
          <w:szCs w:val="28"/>
        </w:rPr>
      </w:pPr>
    </w:p>
    <w:p w:rsidR="00796C54" w:rsidRPr="00E41070" w:rsidRDefault="00796C54" w:rsidP="006249BE">
      <w:pPr>
        <w:tabs>
          <w:tab w:val="left" w:pos="-2268"/>
          <w:tab w:val="right" w:pos="10915"/>
        </w:tabs>
        <w:spacing w:after="0" w:line="240" w:lineRule="auto"/>
        <w:jc w:val="center"/>
        <w:rPr>
          <w:rFonts w:ascii="Times New Roman" w:eastAsia="Times New Roman" w:hAnsi="Times New Roman" w:cs="Times New Roman"/>
          <w:b/>
          <w:sz w:val="28"/>
          <w:szCs w:val="28"/>
        </w:rPr>
      </w:pPr>
    </w:p>
    <w:p w:rsidR="006249BE" w:rsidRPr="00E41070" w:rsidRDefault="006249BE" w:rsidP="006249BE">
      <w:pPr>
        <w:tabs>
          <w:tab w:val="left" w:pos="-2268"/>
          <w:tab w:val="right" w:pos="10915"/>
        </w:tabs>
        <w:spacing w:after="0" w:line="240" w:lineRule="auto"/>
        <w:jc w:val="center"/>
        <w:rPr>
          <w:rFonts w:ascii="Times New Roman" w:eastAsia="Times New Roman" w:hAnsi="Times New Roman" w:cs="Times New Roman"/>
          <w:b/>
          <w:sz w:val="28"/>
          <w:szCs w:val="28"/>
        </w:rPr>
      </w:pPr>
      <w:r w:rsidRPr="00E41070">
        <w:rPr>
          <w:rFonts w:ascii="Times New Roman" w:eastAsia="Times New Roman" w:hAnsi="Times New Roman" w:cs="Times New Roman"/>
          <w:b/>
          <w:sz w:val="28"/>
          <w:szCs w:val="28"/>
        </w:rPr>
        <w:t xml:space="preserve">РЕШЕНИЕ </w:t>
      </w:r>
    </w:p>
    <w:p w:rsidR="006249BE" w:rsidRPr="00E41070" w:rsidRDefault="006249BE" w:rsidP="006249BE">
      <w:pPr>
        <w:tabs>
          <w:tab w:val="left" w:pos="-2268"/>
          <w:tab w:val="right" w:pos="10915"/>
        </w:tabs>
        <w:spacing w:after="0" w:line="240" w:lineRule="auto"/>
        <w:jc w:val="both"/>
        <w:rPr>
          <w:rFonts w:ascii="Times New Roman" w:eastAsia="Times New Roman" w:hAnsi="Times New Roman" w:cs="Times New Roman"/>
          <w:sz w:val="28"/>
          <w:szCs w:val="28"/>
        </w:rPr>
      </w:pPr>
    </w:p>
    <w:p w:rsidR="008D5A0E" w:rsidRPr="00E41070" w:rsidRDefault="008D5A0E" w:rsidP="008D5A0E">
      <w:pPr>
        <w:tabs>
          <w:tab w:val="left" w:pos="545"/>
          <w:tab w:val="left" w:pos="720"/>
        </w:tabs>
        <w:spacing w:after="0" w:line="240" w:lineRule="auto"/>
        <w:ind w:firstLine="545"/>
        <w:jc w:val="both"/>
        <w:rPr>
          <w:rFonts w:ascii="Times New Roman" w:eastAsia="Times New Roman" w:hAnsi="Times New Roman" w:cs="Times New Roman"/>
          <w:sz w:val="24"/>
          <w:szCs w:val="24"/>
        </w:rPr>
      </w:pPr>
      <w:r w:rsidRPr="00E41070">
        <w:rPr>
          <w:rFonts w:ascii="Times New Roman" w:eastAsia="Times New Roman" w:hAnsi="Times New Roman" w:cs="Times New Roman"/>
          <w:i/>
          <w:iCs/>
          <w:sz w:val="24"/>
          <w:szCs w:val="24"/>
        </w:rPr>
        <w:t xml:space="preserve">Резолютивная часть решения объявлена </w:t>
      </w:r>
      <w:r w:rsidR="005E5FF5" w:rsidRPr="00E41070">
        <w:rPr>
          <w:rFonts w:ascii="Times New Roman" w:eastAsia="Times New Roman" w:hAnsi="Times New Roman" w:cs="Times New Roman"/>
          <w:i/>
          <w:iCs/>
          <w:sz w:val="24"/>
          <w:szCs w:val="24"/>
        </w:rPr>
        <w:t>13.11</w:t>
      </w:r>
      <w:r w:rsidR="00796C54" w:rsidRPr="00E41070">
        <w:rPr>
          <w:rFonts w:ascii="Times New Roman" w:eastAsia="Times New Roman" w:hAnsi="Times New Roman" w:cs="Times New Roman"/>
          <w:i/>
          <w:iCs/>
          <w:sz w:val="24"/>
          <w:szCs w:val="24"/>
        </w:rPr>
        <w:t>.2020</w:t>
      </w:r>
      <w:r w:rsidRPr="00E41070">
        <w:rPr>
          <w:rFonts w:ascii="Times New Roman" w:eastAsia="Times New Roman" w:hAnsi="Times New Roman" w:cs="Times New Roman"/>
          <w:i/>
          <w:iCs/>
          <w:sz w:val="24"/>
          <w:szCs w:val="24"/>
        </w:rPr>
        <w:t xml:space="preserve"> года.</w:t>
      </w:r>
    </w:p>
    <w:p w:rsidR="008D5A0E" w:rsidRPr="00E41070" w:rsidRDefault="008D5A0E" w:rsidP="008D5A0E">
      <w:pPr>
        <w:tabs>
          <w:tab w:val="left" w:pos="545"/>
          <w:tab w:val="left" w:pos="720"/>
        </w:tabs>
        <w:spacing w:after="0" w:line="240" w:lineRule="auto"/>
        <w:ind w:firstLine="545"/>
        <w:jc w:val="both"/>
        <w:rPr>
          <w:rFonts w:ascii="Times New Roman" w:eastAsia="Times New Roman" w:hAnsi="Times New Roman" w:cs="Times New Roman"/>
          <w:sz w:val="24"/>
          <w:szCs w:val="24"/>
        </w:rPr>
      </w:pPr>
      <w:r w:rsidRPr="00E41070">
        <w:rPr>
          <w:rFonts w:ascii="Times New Roman" w:eastAsia="Times New Roman" w:hAnsi="Times New Roman" w:cs="Times New Roman"/>
          <w:i/>
          <w:iCs/>
          <w:sz w:val="24"/>
          <w:szCs w:val="24"/>
        </w:rPr>
        <w:t xml:space="preserve">Решение в полном объеме изготовлено </w:t>
      </w:r>
      <w:r w:rsidR="005E5FF5" w:rsidRPr="00E41070">
        <w:rPr>
          <w:rFonts w:ascii="Times New Roman" w:eastAsia="Times New Roman" w:hAnsi="Times New Roman" w:cs="Times New Roman"/>
          <w:i/>
          <w:iCs/>
          <w:sz w:val="24"/>
          <w:szCs w:val="24"/>
        </w:rPr>
        <w:t>13.11</w:t>
      </w:r>
      <w:r w:rsidR="00E97DE4" w:rsidRPr="00E41070">
        <w:rPr>
          <w:rFonts w:ascii="Times New Roman" w:eastAsia="Times New Roman" w:hAnsi="Times New Roman" w:cs="Times New Roman"/>
          <w:i/>
          <w:iCs/>
          <w:sz w:val="24"/>
          <w:szCs w:val="24"/>
        </w:rPr>
        <w:t>.2020</w:t>
      </w:r>
      <w:r w:rsidRPr="00E41070">
        <w:rPr>
          <w:rFonts w:ascii="Times New Roman" w:eastAsia="Times New Roman" w:hAnsi="Times New Roman" w:cs="Times New Roman"/>
          <w:i/>
          <w:iCs/>
          <w:sz w:val="24"/>
          <w:szCs w:val="24"/>
        </w:rPr>
        <w:t xml:space="preserve"> года.</w:t>
      </w:r>
    </w:p>
    <w:p w:rsidR="006249BE" w:rsidRPr="00E41070" w:rsidRDefault="006249BE" w:rsidP="006249BE">
      <w:pPr>
        <w:tabs>
          <w:tab w:val="left" w:pos="545"/>
          <w:tab w:val="left" w:pos="720"/>
        </w:tabs>
        <w:spacing w:after="0" w:line="240" w:lineRule="auto"/>
        <w:ind w:firstLine="545"/>
        <w:jc w:val="both"/>
        <w:rPr>
          <w:rFonts w:ascii="Times New Roman" w:eastAsia="Times New Roman" w:hAnsi="Times New Roman" w:cs="Times New Roman"/>
          <w:sz w:val="18"/>
          <w:szCs w:val="18"/>
        </w:rPr>
      </w:pPr>
    </w:p>
    <w:p w:rsidR="00A52EFC" w:rsidRPr="00E41070" w:rsidRDefault="00F57C92" w:rsidP="00F57C92">
      <w:pPr>
        <w:tabs>
          <w:tab w:val="left" w:pos="545"/>
          <w:tab w:val="left" w:pos="720"/>
        </w:tabs>
        <w:spacing w:after="0" w:line="240" w:lineRule="auto"/>
        <w:ind w:firstLine="545"/>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6C1684" w:rsidRPr="00E41070" w:rsidRDefault="006C1684" w:rsidP="006C1684">
      <w:pPr>
        <w:tabs>
          <w:tab w:val="left" w:pos="545"/>
          <w:tab w:val="left" w:pos="720"/>
        </w:tabs>
        <w:spacing w:after="0" w:line="240" w:lineRule="auto"/>
        <w:ind w:firstLine="545"/>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Председатель Комиссии: </w:t>
      </w:r>
      <w:r w:rsidR="00FD3351" w:rsidRPr="00FD3351">
        <w:rPr>
          <w:rFonts w:ascii="Times New Roman" w:eastAsia="Times New Roman" w:hAnsi="Times New Roman" w:cs="Times New Roman"/>
          <w:sz w:val="28"/>
          <w:szCs w:val="28"/>
        </w:rPr>
        <w:t>&lt;</w:t>
      </w:r>
      <w:r w:rsidR="00FD3351">
        <w:rPr>
          <w:rFonts w:ascii="Times New Roman" w:eastAsia="Times New Roman" w:hAnsi="Times New Roman" w:cs="Times New Roman"/>
          <w:sz w:val="28"/>
          <w:szCs w:val="28"/>
        </w:rPr>
        <w:t>…..</w:t>
      </w:r>
      <w:r w:rsidR="00FD3351" w:rsidRPr="00FD3351">
        <w:rPr>
          <w:rFonts w:ascii="Times New Roman" w:eastAsia="Times New Roman" w:hAnsi="Times New Roman" w:cs="Times New Roman"/>
          <w:sz w:val="28"/>
          <w:szCs w:val="28"/>
        </w:rPr>
        <w:t>&gt;</w:t>
      </w:r>
      <w:r w:rsidRPr="00E41070">
        <w:rPr>
          <w:rFonts w:ascii="Times New Roman" w:eastAsia="Times New Roman" w:hAnsi="Times New Roman" w:cs="Times New Roman"/>
          <w:sz w:val="28"/>
          <w:szCs w:val="28"/>
        </w:rPr>
        <w:t xml:space="preserve">; </w:t>
      </w:r>
    </w:p>
    <w:p w:rsidR="006C1684" w:rsidRPr="00E41070" w:rsidRDefault="006C1684" w:rsidP="006C1684">
      <w:pPr>
        <w:tabs>
          <w:tab w:val="left" w:pos="545"/>
          <w:tab w:val="left" w:pos="720"/>
        </w:tabs>
        <w:spacing w:after="0" w:line="240" w:lineRule="auto"/>
        <w:ind w:firstLine="545"/>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Члены Комиссии: </w:t>
      </w:r>
      <w:r w:rsidR="00FD3351" w:rsidRPr="00FD3351">
        <w:rPr>
          <w:rFonts w:ascii="Times New Roman" w:eastAsia="Times New Roman" w:hAnsi="Times New Roman" w:cs="Times New Roman"/>
          <w:sz w:val="28"/>
          <w:szCs w:val="28"/>
        </w:rPr>
        <w:t>&lt;</w:t>
      </w:r>
      <w:r w:rsidR="00FD3351">
        <w:rPr>
          <w:rFonts w:ascii="Times New Roman" w:eastAsia="Times New Roman" w:hAnsi="Times New Roman" w:cs="Times New Roman"/>
          <w:sz w:val="28"/>
          <w:szCs w:val="28"/>
        </w:rPr>
        <w:t>…..</w:t>
      </w:r>
      <w:r w:rsidR="00FD3351" w:rsidRPr="00FD3351">
        <w:rPr>
          <w:rFonts w:ascii="Times New Roman" w:eastAsia="Times New Roman" w:hAnsi="Times New Roman" w:cs="Times New Roman"/>
          <w:sz w:val="28"/>
          <w:szCs w:val="28"/>
        </w:rPr>
        <w:t>&gt;</w:t>
      </w:r>
      <w:r w:rsidR="0033524D" w:rsidRPr="00E41070">
        <w:rPr>
          <w:rFonts w:ascii="Times New Roman" w:eastAsia="Times New Roman" w:hAnsi="Times New Roman" w:cs="Times New Roman"/>
          <w:sz w:val="28"/>
          <w:szCs w:val="28"/>
        </w:rPr>
        <w:t>;</w:t>
      </w:r>
    </w:p>
    <w:p w:rsidR="00FF6A08" w:rsidRPr="00E41070" w:rsidRDefault="00A52EFC" w:rsidP="00C87E8D">
      <w:pPr>
        <w:tabs>
          <w:tab w:val="left" w:pos="545"/>
          <w:tab w:val="left" w:pos="720"/>
        </w:tabs>
        <w:spacing w:after="0" w:line="240" w:lineRule="auto"/>
        <w:ind w:firstLine="545"/>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при участии представител</w:t>
      </w:r>
      <w:r w:rsidR="00C87E8D" w:rsidRPr="00E41070">
        <w:rPr>
          <w:rFonts w:ascii="Times New Roman" w:eastAsia="Times New Roman" w:hAnsi="Times New Roman" w:cs="Times New Roman"/>
          <w:sz w:val="28"/>
          <w:szCs w:val="28"/>
        </w:rPr>
        <w:t>я</w:t>
      </w:r>
      <w:r w:rsidRPr="00E41070">
        <w:rPr>
          <w:rFonts w:ascii="Times New Roman" w:eastAsia="Times New Roman" w:hAnsi="Times New Roman" w:cs="Times New Roman"/>
          <w:sz w:val="28"/>
          <w:szCs w:val="28"/>
        </w:rPr>
        <w:t xml:space="preserve"> </w:t>
      </w:r>
      <w:r w:rsidR="00AB4BE3" w:rsidRPr="00E41070">
        <w:rPr>
          <w:rFonts w:ascii="Times New Roman" w:eastAsia="Times New Roman" w:hAnsi="Times New Roman" w:cs="Times New Roman"/>
          <w:sz w:val="28"/>
          <w:szCs w:val="28"/>
        </w:rPr>
        <w:t>Министерства по регулированию контрактной системы в сфере закупок Иркутской области</w:t>
      </w:r>
      <w:r w:rsidR="00E97DE4" w:rsidRPr="00E41070">
        <w:rPr>
          <w:rFonts w:ascii="Times New Roman" w:eastAsia="Times New Roman" w:hAnsi="Times New Roman" w:cs="Times New Roman"/>
          <w:sz w:val="28"/>
          <w:szCs w:val="28"/>
        </w:rPr>
        <w:t xml:space="preserve"> </w:t>
      </w:r>
      <w:r w:rsidR="00CF11CD" w:rsidRPr="00E41070">
        <w:rPr>
          <w:rFonts w:ascii="Times New Roman" w:eastAsia="Times New Roman" w:hAnsi="Times New Roman" w:cs="Times New Roman"/>
          <w:sz w:val="28"/>
          <w:szCs w:val="28"/>
        </w:rPr>
        <w:t xml:space="preserve">(далее – </w:t>
      </w:r>
      <w:r w:rsidR="00373B68" w:rsidRPr="00E41070">
        <w:rPr>
          <w:rFonts w:ascii="Times New Roman" w:eastAsia="Times New Roman" w:hAnsi="Times New Roman" w:cs="Times New Roman"/>
          <w:sz w:val="28"/>
          <w:szCs w:val="28"/>
        </w:rPr>
        <w:t>уполномоченный орган</w:t>
      </w:r>
      <w:r w:rsidR="00CF11CD" w:rsidRPr="00E41070">
        <w:rPr>
          <w:rFonts w:ascii="Times New Roman" w:eastAsia="Times New Roman" w:hAnsi="Times New Roman" w:cs="Times New Roman"/>
          <w:sz w:val="28"/>
          <w:szCs w:val="28"/>
        </w:rPr>
        <w:t xml:space="preserve">) </w:t>
      </w:r>
      <w:r w:rsidR="00C87E8D" w:rsidRPr="00E41070">
        <w:rPr>
          <w:rFonts w:ascii="Times New Roman" w:eastAsia="Times New Roman" w:hAnsi="Times New Roman" w:cs="Times New Roman"/>
          <w:sz w:val="28"/>
          <w:szCs w:val="28"/>
        </w:rPr>
        <w:t xml:space="preserve">– </w:t>
      </w:r>
      <w:r w:rsidR="00FD3351" w:rsidRPr="00FD3351">
        <w:rPr>
          <w:rFonts w:ascii="Times New Roman" w:eastAsia="Times New Roman" w:hAnsi="Times New Roman" w:cs="Times New Roman"/>
          <w:sz w:val="28"/>
          <w:szCs w:val="28"/>
        </w:rPr>
        <w:t>&lt;</w:t>
      </w:r>
      <w:r w:rsidR="00FD3351">
        <w:rPr>
          <w:rFonts w:ascii="Times New Roman" w:eastAsia="Times New Roman" w:hAnsi="Times New Roman" w:cs="Times New Roman"/>
          <w:sz w:val="28"/>
          <w:szCs w:val="28"/>
        </w:rPr>
        <w:t>…..</w:t>
      </w:r>
      <w:r w:rsidR="00FD3351" w:rsidRPr="00FD3351">
        <w:rPr>
          <w:rFonts w:ascii="Times New Roman" w:eastAsia="Times New Roman" w:hAnsi="Times New Roman" w:cs="Times New Roman"/>
          <w:sz w:val="28"/>
          <w:szCs w:val="28"/>
        </w:rPr>
        <w:t>&gt;</w:t>
      </w:r>
      <w:r w:rsidR="00C87E8D" w:rsidRPr="00E41070">
        <w:rPr>
          <w:rFonts w:ascii="Times New Roman" w:eastAsia="Times New Roman" w:hAnsi="Times New Roman" w:cs="Times New Roman"/>
          <w:sz w:val="28"/>
          <w:szCs w:val="28"/>
        </w:rPr>
        <w:t xml:space="preserve">, при участии представителя </w:t>
      </w:r>
      <w:r w:rsidR="00E41070" w:rsidRPr="00E41070">
        <w:rPr>
          <w:rFonts w:ascii="Times New Roman" w:eastAsia="Times New Roman" w:hAnsi="Times New Roman" w:cs="Times New Roman"/>
          <w:sz w:val="28"/>
          <w:szCs w:val="28"/>
        </w:rPr>
        <w:t xml:space="preserve">Автономная некоммерческая организация «Независимый многофункциональный центр» </w:t>
      </w:r>
      <w:r w:rsidR="00C56F6D" w:rsidRPr="00E41070">
        <w:rPr>
          <w:rFonts w:ascii="Times New Roman" w:eastAsia="Times New Roman" w:hAnsi="Times New Roman" w:cs="Times New Roman"/>
          <w:sz w:val="28"/>
          <w:szCs w:val="28"/>
        </w:rPr>
        <w:t>(далее – заявитель)</w:t>
      </w:r>
      <w:r w:rsidR="006315DD" w:rsidRPr="00E41070">
        <w:rPr>
          <w:rFonts w:ascii="Times New Roman" w:eastAsia="Times New Roman" w:hAnsi="Times New Roman" w:cs="Times New Roman"/>
          <w:sz w:val="28"/>
          <w:szCs w:val="28"/>
        </w:rPr>
        <w:t xml:space="preserve"> – </w:t>
      </w:r>
      <w:r w:rsidR="00FD3351" w:rsidRPr="00FD3351">
        <w:rPr>
          <w:rFonts w:ascii="Times New Roman" w:eastAsia="Times New Roman" w:hAnsi="Times New Roman" w:cs="Times New Roman"/>
          <w:sz w:val="28"/>
          <w:szCs w:val="28"/>
        </w:rPr>
        <w:t>&lt;</w:t>
      </w:r>
      <w:r w:rsidR="00FD3351">
        <w:rPr>
          <w:rFonts w:ascii="Times New Roman" w:eastAsia="Times New Roman" w:hAnsi="Times New Roman" w:cs="Times New Roman"/>
          <w:sz w:val="28"/>
          <w:szCs w:val="28"/>
        </w:rPr>
        <w:t>…..</w:t>
      </w:r>
      <w:r w:rsidR="00FD3351" w:rsidRPr="00FD3351">
        <w:rPr>
          <w:rFonts w:ascii="Times New Roman" w:eastAsia="Times New Roman" w:hAnsi="Times New Roman" w:cs="Times New Roman"/>
          <w:sz w:val="28"/>
          <w:szCs w:val="28"/>
        </w:rPr>
        <w:t>&gt;</w:t>
      </w:r>
      <w:r w:rsidR="00C87E8D" w:rsidRPr="00E41070">
        <w:rPr>
          <w:rFonts w:ascii="Times New Roman" w:eastAsia="Times New Roman" w:hAnsi="Times New Roman" w:cs="Times New Roman"/>
          <w:sz w:val="28"/>
          <w:szCs w:val="28"/>
        </w:rPr>
        <w:t>;</w:t>
      </w:r>
    </w:p>
    <w:p w:rsidR="00E57DD5" w:rsidRPr="00E41070" w:rsidRDefault="00E57DD5" w:rsidP="00C87E8D">
      <w:pPr>
        <w:tabs>
          <w:tab w:val="left" w:pos="545"/>
          <w:tab w:val="left" w:pos="720"/>
        </w:tabs>
        <w:spacing w:after="0" w:line="240" w:lineRule="auto"/>
        <w:ind w:firstLine="545"/>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в отсутствие представителей </w:t>
      </w:r>
      <w:r w:rsidR="003F24BF" w:rsidRPr="00E41070">
        <w:rPr>
          <w:rFonts w:ascii="Times New Roman" w:eastAsia="Times New Roman" w:hAnsi="Times New Roman" w:cs="Times New Roman"/>
          <w:sz w:val="28"/>
          <w:szCs w:val="28"/>
        </w:rPr>
        <w:t xml:space="preserve">Областного </w:t>
      </w:r>
      <w:r w:rsidR="00E25CCF">
        <w:rPr>
          <w:rFonts w:ascii="Times New Roman" w:eastAsia="Times New Roman" w:hAnsi="Times New Roman" w:cs="Times New Roman"/>
          <w:sz w:val="28"/>
          <w:szCs w:val="28"/>
        </w:rPr>
        <w:t>государственного бюджетного учреждения</w:t>
      </w:r>
      <w:r w:rsidR="00E25CCF" w:rsidRPr="00E25CCF">
        <w:rPr>
          <w:rFonts w:ascii="Times New Roman" w:eastAsia="Times New Roman" w:hAnsi="Times New Roman" w:cs="Times New Roman"/>
          <w:sz w:val="28"/>
          <w:szCs w:val="28"/>
        </w:rPr>
        <w:t xml:space="preserve"> «Центр государственной кадастровой оценки объектов недвижимости» </w:t>
      </w:r>
      <w:r w:rsidR="003F24BF" w:rsidRPr="00E41070">
        <w:rPr>
          <w:rFonts w:ascii="Times New Roman" w:eastAsia="Times New Roman" w:hAnsi="Times New Roman" w:cs="Times New Roman"/>
          <w:sz w:val="28"/>
          <w:szCs w:val="28"/>
        </w:rPr>
        <w:t>(далее – заказчик);</w:t>
      </w:r>
    </w:p>
    <w:p w:rsidR="00C563E4" w:rsidRPr="00E41070" w:rsidRDefault="00FD310A" w:rsidP="00C563E4">
      <w:pPr>
        <w:pStyle w:val="ConsPlusNormal"/>
        <w:ind w:firstLine="426"/>
        <w:jc w:val="both"/>
      </w:pPr>
      <w:r w:rsidRPr="00E41070">
        <w:rPr>
          <w:rFonts w:eastAsia="Times New Roman"/>
        </w:rPr>
        <w:lastRenderedPageBreak/>
        <w:t xml:space="preserve">рассмотрев </w:t>
      </w:r>
      <w:r w:rsidR="0081042D">
        <w:rPr>
          <w:rFonts w:eastAsia="Times New Roman"/>
        </w:rPr>
        <w:t xml:space="preserve">посредством системы видео-конференц связи </w:t>
      </w:r>
      <w:r w:rsidRPr="00E41070">
        <w:rPr>
          <w:rFonts w:eastAsia="Times New Roman"/>
        </w:rPr>
        <w:t>жалобу з</w:t>
      </w:r>
      <w:r w:rsidR="00A52EFC" w:rsidRPr="00E41070">
        <w:rPr>
          <w:rFonts w:eastAsia="Times New Roman"/>
        </w:rPr>
        <w:t xml:space="preserve">аявителя </w:t>
      </w:r>
      <w:r w:rsidR="0081042D" w:rsidRPr="0081042D">
        <w:rPr>
          <w:rFonts w:eastAsia="Times New Roman"/>
        </w:rPr>
        <w:t xml:space="preserve">на действия комиссии по осуществлению закупок, связанные с рассмотрением заявок на участие в электронном аукционе на оказание услуг по архивно-технической обработке и комплексной подготовке к постоянному хранению технических паспортов, оценочной и иной документации(регистрационных книг, реестров, копий правоустанавливающих документов), извещение № </w:t>
      </w:r>
      <w:r w:rsidR="0081042D">
        <w:rPr>
          <w:rFonts w:eastAsia="Times New Roman"/>
        </w:rPr>
        <w:t>0134200000120003961</w:t>
      </w:r>
      <w:r w:rsidR="003F24BF" w:rsidRPr="00E41070">
        <w:rPr>
          <w:rFonts w:eastAsia="Times New Roman"/>
        </w:rPr>
        <w:t xml:space="preserve"> </w:t>
      </w:r>
      <w:r w:rsidR="00A52EFC" w:rsidRPr="00E41070">
        <w:rPr>
          <w:rFonts w:eastAsia="Times New Roman"/>
        </w:rPr>
        <w:t xml:space="preserve">(далее – электронный аукцион), </w:t>
      </w:r>
      <w:r w:rsidR="00C563E4" w:rsidRPr="00E41070">
        <w:t>в порядке, предусмотренном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ФАС)</w:t>
      </w:r>
      <w:r w:rsidR="001134F1" w:rsidRPr="00E41070">
        <w:t xml:space="preserve"> и в результате проведения внеплановой проверки в соответствии со статьей 99 Федерального закона № 44-ФЗ</w:t>
      </w:r>
      <w:r w:rsidR="00C563E4" w:rsidRPr="00E41070">
        <w:t>,</w:t>
      </w:r>
    </w:p>
    <w:p w:rsidR="00D00A71" w:rsidRPr="00E41070" w:rsidRDefault="00D00A71" w:rsidP="00D00A71">
      <w:pPr>
        <w:spacing w:after="0" w:line="240" w:lineRule="auto"/>
        <w:ind w:firstLine="708"/>
        <w:jc w:val="both"/>
        <w:rPr>
          <w:rFonts w:ascii="Times New Roman" w:eastAsia="Times New Roman" w:hAnsi="Times New Roman" w:cs="Times New Roman"/>
          <w:sz w:val="28"/>
          <w:szCs w:val="28"/>
        </w:rPr>
      </w:pPr>
    </w:p>
    <w:p w:rsidR="006249BE" w:rsidRPr="00E41070" w:rsidRDefault="006249BE" w:rsidP="006249BE">
      <w:pPr>
        <w:spacing w:after="0" w:line="240" w:lineRule="auto"/>
        <w:jc w:val="center"/>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УСТАНОВИЛА:</w:t>
      </w:r>
    </w:p>
    <w:p w:rsidR="006249BE" w:rsidRPr="00E41070" w:rsidRDefault="006249BE" w:rsidP="006249BE">
      <w:pPr>
        <w:tabs>
          <w:tab w:val="left" w:pos="545"/>
          <w:tab w:val="left" w:pos="720"/>
        </w:tabs>
        <w:spacing w:after="0" w:line="240" w:lineRule="auto"/>
        <w:ind w:firstLine="545"/>
        <w:jc w:val="both"/>
        <w:rPr>
          <w:rFonts w:ascii="Times New Roman" w:eastAsia="Times New Roman" w:hAnsi="Times New Roman" w:cs="Times New Roman"/>
          <w:sz w:val="28"/>
          <w:szCs w:val="28"/>
        </w:rPr>
      </w:pPr>
    </w:p>
    <w:p w:rsidR="0083155C" w:rsidRPr="00E41070" w:rsidRDefault="0083155C" w:rsidP="00C977CC">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в Иркутское УФАС России </w:t>
      </w:r>
      <w:r w:rsidR="0081042D">
        <w:rPr>
          <w:rFonts w:ascii="Times New Roman" w:eastAsia="Times New Roman" w:hAnsi="Times New Roman" w:cs="Times New Roman"/>
          <w:sz w:val="28"/>
          <w:szCs w:val="28"/>
        </w:rPr>
        <w:t>09 ноября</w:t>
      </w:r>
      <w:r w:rsidR="00A11F74" w:rsidRPr="00E41070">
        <w:rPr>
          <w:rFonts w:ascii="Times New Roman" w:eastAsia="Times New Roman" w:hAnsi="Times New Roman" w:cs="Times New Roman"/>
          <w:sz w:val="28"/>
          <w:szCs w:val="28"/>
        </w:rPr>
        <w:t xml:space="preserve"> 2020</w:t>
      </w:r>
      <w:r w:rsidRPr="00E41070">
        <w:rPr>
          <w:rFonts w:ascii="Times New Roman" w:eastAsia="Times New Roman" w:hAnsi="Times New Roman" w:cs="Times New Roman"/>
          <w:sz w:val="28"/>
          <w:szCs w:val="28"/>
        </w:rPr>
        <w:t xml:space="preserve"> года поступила ж</w:t>
      </w:r>
      <w:r w:rsidR="00C46E4E" w:rsidRPr="00E41070">
        <w:rPr>
          <w:rFonts w:ascii="Times New Roman" w:eastAsia="Times New Roman" w:hAnsi="Times New Roman" w:cs="Times New Roman"/>
          <w:sz w:val="28"/>
          <w:szCs w:val="28"/>
        </w:rPr>
        <w:t xml:space="preserve">алоба </w:t>
      </w:r>
      <w:r w:rsidR="00A11F74" w:rsidRPr="00E41070">
        <w:rPr>
          <w:rFonts w:ascii="Times New Roman" w:eastAsia="Times New Roman" w:hAnsi="Times New Roman" w:cs="Times New Roman"/>
          <w:sz w:val="28"/>
          <w:szCs w:val="28"/>
        </w:rPr>
        <w:t xml:space="preserve">заявителя </w:t>
      </w:r>
      <w:r w:rsidR="006D677D" w:rsidRPr="00E41070">
        <w:rPr>
          <w:rFonts w:ascii="Times New Roman" w:eastAsia="Times New Roman" w:hAnsi="Times New Roman" w:cs="Times New Roman"/>
          <w:sz w:val="28"/>
          <w:szCs w:val="28"/>
        </w:rPr>
        <w:t xml:space="preserve">на действия комиссии по осуществлению закупок, связанные с рассмотрением заявок на участие в электронном </w:t>
      </w:r>
      <w:r w:rsidR="00E2427F" w:rsidRPr="00E2427F">
        <w:rPr>
          <w:rFonts w:ascii="Times New Roman" w:eastAsia="Times New Roman" w:hAnsi="Times New Roman" w:cs="Times New Roman"/>
          <w:sz w:val="28"/>
          <w:szCs w:val="28"/>
        </w:rPr>
        <w:t>на оказание услуг по архивно-технической обработке и комплексной подготовке к постоянному хранению технических паспортов, оценочной и иной документации</w:t>
      </w:r>
      <w:r w:rsidR="00CA6C81">
        <w:rPr>
          <w:rFonts w:ascii="Times New Roman" w:eastAsia="Times New Roman" w:hAnsi="Times New Roman" w:cs="Times New Roman"/>
          <w:sz w:val="28"/>
          <w:szCs w:val="28"/>
        </w:rPr>
        <w:t xml:space="preserve"> </w:t>
      </w:r>
      <w:r w:rsidR="00E2427F" w:rsidRPr="00E2427F">
        <w:rPr>
          <w:rFonts w:ascii="Times New Roman" w:eastAsia="Times New Roman" w:hAnsi="Times New Roman" w:cs="Times New Roman"/>
          <w:sz w:val="28"/>
          <w:szCs w:val="28"/>
        </w:rPr>
        <w:t>(регистрационных книг, реестров, копий пр</w:t>
      </w:r>
      <w:r w:rsidR="00E2427F">
        <w:rPr>
          <w:rFonts w:ascii="Times New Roman" w:eastAsia="Times New Roman" w:hAnsi="Times New Roman" w:cs="Times New Roman"/>
          <w:sz w:val="28"/>
          <w:szCs w:val="28"/>
        </w:rPr>
        <w:t>авоустанавливающих документов) (</w:t>
      </w:r>
      <w:r w:rsidR="00E2427F" w:rsidRPr="00E2427F">
        <w:rPr>
          <w:rFonts w:ascii="Times New Roman" w:eastAsia="Times New Roman" w:hAnsi="Times New Roman" w:cs="Times New Roman"/>
          <w:sz w:val="28"/>
          <w:szCs w:val="28"/>
        </w:rPr>
        <w:t>извещение № 0134200000120003961</w:t>
      </w:r>
      <w:r w:rsidR="006315DD" w:rsidRPr="00E41070">
        <w:rPr>
          <w:rFonts w:ascii="Times New Roman" w:eastAsia="Times New Roman" w:hAnsi="Times New Roman" w:cs="Times New Roman"/>
          <w:sz w:val="28"/>
          <w:szCs w:val="28"/>
        </w:rPr>
        <w:t>)</w:t>
      </w:r>
      <w:r w:rsidRPr="00E41070">
        <w:rPr>
          <w:rFonts w:ascii="Times New Roman" w:eastAsia="Times New Roman" w:hAnsi="Times New Roman" w:cs="Times New Roman"/>
          <w:sz w:val="28"/>
          <w:szCs w:val="28"/>
        </w:rPr>
        <w:t>.</w:t>
      </w:r>
    </w:p>
    <w:p w:rsidR="00CA6343" w:rsidRPr="00E41070" w:rsidRDefault="00F1064C" w:rsidP="00CA6343">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Заявитель считает, что</w:t>
      </w:r>
      <w:r w:rsidR="00C977CC" w:rsidRPr="00E41070">
        <w:rPr>
          <w:rFonts w:ascii="Times New Roman" w:eastAsia="Times New Roman" w:hAnsi="Times New Roman" w:cs="Times New Roman"/>
          <w:sz w:val="28"/>
          <w:szCs w:val="28"/>
        </w:rPr>
        <w:t xml:space="preserve"> комиссия </w:t>
      </w:r>
      <w:r w:rsidR="003D1027" w:rsidRPr="00E41070">
        <w:rPr>
          <w:rFonts w:ascii="Times New Roman" w:eastAsia="Times New Roman" w:hAnsi="Times New Roman" w:cs="Times New Roman"/>
          <w:sz w:val="28"/>
          <w:szCs w:val="28"/>
        </w:rPr>
        <w:t xml:space="preserve">при рассмотрении вторых частей заявок участников закупки и формировании протокола подведения итогов электронного аукциона </w:t>
      </w:r>
      <w:r w:rsidR="00C83160" w:rsidRPr="00E41070">
        <w:rPr>
          <w:rFonts w:ascii="Times New Roman" w:eastAsia="Times New Roman" w:hAnsi="Times New Roman" w:cs="Times New Roman"/>
          <w:sz w:val="28"/>
          <w:szCs w:val="28"/>
        </w:rPr>
        <w:t>не</w:t>
      </w:r>
      <w:r w:rsidR="00AD7541" w:rsidRPr="00E41070">
        <w:rPr>
          <w:rFonts w:ascii="Times New Roman" w:eastAsia="Times New Roman" w:hAnsi="Times New Roman" w:cs="Times New Roman"/>
          <w:sz w:val="28"/>
          <w:szCs w:val="28"/>
        </w:rPr>
        <w:t xml:space="preserve">обоснованно признала </w:t>
      </w:r>
      <w:r w:rsidR="006D677D" w:rsidRPr="00E41070">
        <w:rPr>
          <w:rFonts w:ascii="Times New Roman" w:eastAsia="Times New Roman" w:hAnsi="Times New Roman" w:cs="Times New Roman"/>
          <w:sz w:val="28"/>
          <w:szCs w:val="28"/>
        </w:rPr>
        <w:t xml:space="preserve">его </w:t>
      </w:r>
      <w:r w:rsidR="00AD7541" w:rsidRPr="00E41070">
        <w:rPr>
          <w:rFonts w:ascii="Times New Roman" w:eastAsia="Times New Roman" w:hAnsi="Times New Roman" w:cs="Times New Roman"/>
          <w:sz w:val="28"/>
          <w:szCs w:val="28"/>
        </w:rPr>
        <w:t>зая</w:t>
      </w:r>
      <w:r w:rsidR="00E27FBE" w:rsidRPr="00E41070">
        <w:rPr>
          <w:rFonts w:ascii="Times New Roman" w:eastAsia="Times New Roman" w:hAnsi="Times New Roman" w:cs="Times New Roman"/>
          <w:sz w:val="28"/>
          <w:szCs w:val="28"/>
        </w:rPr>
        <w:t xml:space="preserve">вку </w:t>
      </w:r>
      <w:r w:rsidR="00675099" w:rsidRPr="00E41070">
        <w:rPr>
          <w:rFonts w:ascii="Times New Roman" w:eastAsia="Times New Roman" w:hAnsi="Times New Roman" w:cs="Times New Roman"/>
          <w:sz w:val="28"/>
          <w:szCs w:val="28"/>
        </w:rPr>
        <w:t>не</w:t>
      </w:r>
      <w:r w:rsidR="00E27FBE" w:rsidRPr="00E41070">
        <w:rPr>
          <w:rFonts w:ascii="Times New Roman" w:eastAsia="Times New Roman" w:hAnsi="Times New Roman" w:cs="Times New Roman"/>
          <w:sz w:val="28"/>
          <w:szCs w:val="28"/>
        </w:rPr>
        <w:t>с</w:t>
      </w:r>
      <w:r w:rsidR="007A4405" w:rsidRPr="00E41070">
        <w:rPr>
          <w:rFonts w:ascii="Times New Roman" w:eastAsia="Times New Roman" w:hAnsi="Times New Roman" w:cs="Times New Roman"/>
          <w:sz w:val="28"/>
          <w:szCs w:val="28"/>
        </w:rPr>
        <w:t>оответствующей требованиям, установленным документацией о проведении электронного аукциона</w:t>
      </w:r>
      <w:r w:rsidR="006315DD" w:rsidRPr="00E41070">
        <w:rPr>
          <w:rFonts w:ascii="Times New Roman" w:eastAsia="Times New Roman" w:hAnsi="Times New Roman" w:cs="Times New Roman"/>
          <w:sz w:val="28"/>
          <w:szCs w:val="28"/>
        </w:rPr>
        <w:t xml:space="preserve"> в части </w:t>
      </w:r>
      <w:r w:rsidR="00202FBA" w:rsidRPr="00E41070">
        <w:rPr>
          <w:rFonts w:ascii="Times New Roman" w:eastAsia="Times New Roman" w:hAnsi="Times New Roman" w:cs="Times New Roman"/>
          <w:sz w:val="28"/>
          <w:szCs w:val="28"/>
        </w:rPr>
        <w:t xml:space="preserve">непредставления в составе второй части заявки </w:t>
      </w:r>
      <w:r w:rsidR="00AE6BC3" w:rsidRPr="00E41070">
        <w:rPr>
          <w:rFonts w:ascii="Times New Roman" w:eastAsia="Times New Roman" w:hAnsi="Times New Roman" w:cs="Times New Roman"/>
          <w:sz w:val="28"/>
          <w:szCs w:val="28"/>
        </w:rPr>
        <w:t>информации о паспортных данных лица генерального директора</w:t>
      </w:r>
      <w:r w:rsidR="006315DD" w:rsidRPr="00E41070">
        <w:rPr>
          <w:rFonts w:ascii="Times New Roman" w:eastAsia="Times New Roman" w:hAnsi="Times New Roman" w:cs="Times New Roman"/>
          <w:sz w:val="28"/>
          <w:szCs w:val="28"/>
        </w:rPr>
        <w:t>.</w:t>
      </w:r>
    </w:p>
    <w:p w:rsidR="006249BE" w:rsidRPr="00E41070" w:rsidRDefault="00E2427F" w:rsidP="00FA426A">
      <w:pPr>
        <w:spacing w:after="0" w:line="240" w:lineRule="auto"/>
        <w:ind w:firstLine="547"/>
        <w:jc w:val="both"/>
        <w:rPr>
          <w:rFonts w:ascii="Verdana" w:hAnsi="Verdana"/>
          <w:sz w:val="21"/>
          <w:szCs w:val="21"/>
        </w:rPr>
      </w:pPr>
      <w:r>
        <w:rPr>
          <w:rFonts w:ascii="Times New Roman" w:eastAsia="Times New Roman" w:hAnsi="Times New Roman" w:cs="Times New Roman"/>
          <w:sz w:val="28"/>
          <w:szCs w:val="28"/>
        </w:rPr>
        <w:t xml:space="preserve">Уполномоченным органом </w:t>
      </w:r>
      <w:r w:rsidR="006249BE" w:rsidRPr="00E41070">
        <w:rPr>
          <w:rFonts w:ascii="Times New Roman" w:eastAsia="Times New Roman" w:hAnsi="Times New Roman" w:cs="Times New Roman"/>
          <w:sz w:val="28"/>
          <w:szCs w:val="28"/>
        </w:rPr>
        <w:t>представлены возражения на жалобу заявителя</w:t>
      </w:r>
      <w:r w:rsidR="00CD5657" w:rsidRPr="00E41070">
        <w:rPr>
          <w:rFonts w:ascii="Times New Roman" w:eastAsia="Times New Roman" w:hAnsi="Times New Roman" w:cs="Times New Roman"/>
          <w:sz w:val="28"/>
          <w:szCs w:val="28"/>
        </w:rPr>
        <w:t xml:space="preserve">. Из указанных возражений следует, что </w:t>
      </w:r>
      <w:r w:rsidR="00CA6C81">
        <w:rPr>
          <w:rFonts w:ascii="Times New Roman" w:eastAsia="Times New Roman" w:hAnsi="Times New Roman" w:cs="Times New Roman"/>
          <w:sz w:val="28"/>
          <w:szCs w:val="28"/>
        </w:rPr>
        <w:t xml:space="preserve">уполномоченный орган </w:t>
      </w:r>
      <w:r w:rsidR="00CD5657" w:rsidRPr="00E41070">
        <w:rPr>
          <w:rFonts w:ascii="Times New Roman" w:eastAsia="Times New Roman" w:hAnsi="Times New Roman" w:cs="Times New Roman"/>
          <w:sz w:val="28"/>
          <w:szCs w:val="28"/>
        </w:rPr>
        <w:t>счита</w:t>
      </w:r>
      <w:r w:rsidR="00CA6C81">
        <w:rPr>
          <w:rFonts w:ascii="Times New Roman" w:eastAsia="Times New Roman" w:hAnsi="Times New Roman" w:cs="Times New Roman"/>
          <w:sz w:val="28"/>
          <w:szCs w:val="28"/>
        </w:rPr>
        <w:t>е</w:t>
      </w:r>
      <w:r w:rsidR="00CD5657" w:rsidRPr="00E41070">
        <w:rPr>
          <w:rFonts w:ascii="Times New Roman" w:eastAsia="Times New Roman" w:hAnsi="Times New Roman" w:cs="Times New Roman"/>
          <w:sz w:val="28"/>
          <w:szCs w:val="28"/>
        </w:rPr>
        <w:t>т доводы жалобы необоснованными.</w:t>
      </w:r>
      <w:r w:rsidR="004D353E" w:rsidRPr="00E41070">
        <w:rPr>
          <w:rFonts w:ascii="Times New Roman" w:eastAsia="Times New Roman" w:hAnsi="Times New Roman" w:cs="Times New Roman"/>
          <w:sz w:val="28"/>
          <w:szCs w:val="28"/>
        </w:rPr>
        <w:t xml:space="preserve"> </w:t>
      </w:r>
    </w:p>
    <w:p w:rsidR="0015740E" w:rsidRPr="00E41070" w:rsidRDefault="0015740E" w:rsidP="0015740E">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Комиссия, исследовав материалы дела, доводы заявителя, возражения </w:t>
      </w:r>
      <w:r w:rsidR="00CA6C81">
        <w:rPr>
          <w:rFonts w:ascii="Times New Roman" w:eastAsia="Times New Roman" w:hAnsi="Times New Roman" w:cs="Times New Roman"/>
          <w:sz w:val="28"/>
          <w:szCs w:val="28"/>
        </w:rPr>
        <w:t xml:space="preserve">уполномоченного органа </w:t>
      </w:r>
      <w:r w:rsidRPr="00E41070">
        <w:rPr>
          <w:rFonts w:ascii="Times New Roman" w:eastAsia="Times New Roman" w:hAnsi="Times New Roman" w:cs="Times New Roman"/>
          <w:sz w:val="28"/>
          <w:szCs w:val="28"/>
        </w:rPr>
        <w:t>приходит к следующим выводам.</w:t>
      </w:r>
    </w:p>
    <w:p w:rsidR="00CC3A64" w:rsidRPr="00E41070" w:rsidRDefault="00CC3A64" w:rsidP="00CC3A64">
      <w:pPr>
        <w:tabs>
          <w:tab w:val="left" w:pos="545"/>
          <w:tab w:val="left" w:pos="720"/>
        </w:tabs>
        <w:spacing w:after="0" w:line="240" w:lineRule="auto"/>
        <w:ind w:firstLine="545"/>
        <w:jc w:val="both"/>
        <w:rPr>
          <w:rFonts w:ascii="Times New Roman" w:eastAsia="Times New Roman" w:hAnsi="Times New Roman" w:cs="Times New Roman"/>
          <w:sz w:val="28"/>
          <w:szCs w:val="28"/>
          <w:highlight w:val="yellow"/>
        </w:rPr>
      </w:pPr>
    </w:p>
    <w:p w:rsidR="006249BE" w:rsidRPr="00E41070" w:rsidRDefault="006249BE" w:rsidP="00C977CC">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В ходе рассмотрения жалобы </w:t>
      </w:r>
      <w:r w:rsidR="006E1A7E" w:rsidRPr="00E41070">
        <w:rPr>
          <w:rFonts w:ascii="Times New Roman" w:eastAsia="Times New Roman" w:hAnsi="Times New Roman" w:cs="Times New Roman"/>
          <w:sz w:val="28"/>
          <w:szCs w:val="28"/>
        </w:rPr>
        <w:t>К</w:t>
      </w:r>
      <w:r w:rsidRPr="00E41070">
        <w:rPr>
          <w:rFonts w:ascii="Times New Roman" w:eastAsia="Times New Roman" w:hAnsi="Times New Roman" w:cs="Times New Roman"/>
          <w:sz w:val="28"/>
          <w:szCs w:val="28"/>
        </w:rPr>
        <w:t xml:space="preserve">омиссией установлено, что </w:t>
      </w:r>
      <w:r w:rsidR="00297CA8" w:rsidRPr="00E41070">
        <w:rPr>
          <w:rFonts w:ascii="Times New Roman" w:eastAsia="Times New Roman" w:hAnsi="Times New Roman" w:cs="Times New Roman"/>
          <w:sz w:val="28"/>
          <w:szCs w:val="28"/>
        </w:rPr>
        <w:t>уполномоченным органом</w:t>
      </w:r>
      <w:r w:rsidR="005D4BED" w:rsidRPr="00E41070">
        <w:rPr>
          <w:rFonts w:ascii="Times New Roman" w:eastAsia="Times New Roman" w:hAnsi="Times New Roman" w:cs="Times New Roman"/>
          <w:sz w:val="28"/>
          <w:szCs w:val="28"/>
        </w:rPr>
        <w:t xml:space="preserve"> </w:t>
      </w:r>
      <w:r w:rsidR="00CA6C81">
        <w:rPr>
          <w:rFonts w:ascii="Times New Roman" w:eastAsia="Times New Roman" w:hAnsi="Times New Roman" w:cs="Times New Roman"/>
          <w:sz w:val="28"/>
          <w:szCs w:val="28"/>
        </w:rPr>
        <w:t xml:space="preserve">19 </w:t>
      </w:r>
      <w:r w:rsidR="0009714F">
        <w:rPr>
          <w:rFonts w:ascii="Times New Roman" w:eastAsia="Times New Roman" w:hAnsi="Times New Roman" w:cs="Times New Roman"/>
          <w:sz w:val="28"/>
          <w:szCs w:val="28"/>
        </w:rPr>
        <w:t>октября</w:t>
      </w:r>
      <w:r w:rsidR="00297CA8" w:rsidRPr="00E41070">
        <w:rPr>
          <w:rFonts w:ascii="Times New Roman" w:eastAsia="Times New Roman" w:hAnsi="Times New Roman" w:cs="Times New Roman"/>
          <w:sz w:val="28"/>
          <w:szCs w:val="28"/>
        </w:rPr>
        <w:t xml:space="preserve"> 2020</w:t>
      </w:r>
      <w:r w:rsidRPr="00E41070">
        <w:rPr>
          <w:rFonts w:ascii="Times New Roman" w:eastAsia="Times New Roman" w:hAnsi="Times New Roman" w:cs="Times New Roman"/>
          <w:sz w:val="28"/>
          <w:szCs w:val="28"/>
        </w:rPr>
        <w:t xml:space="preserve"> года в единой информационной системе в сфере закупок, на сайте www.</w:t>
      </w:r>
      <w:r w:rsidRPr="00E41070">
        <w:rPr>
          <w:rFonts w:ascii="Times New Roman" w:eastAsia="Times New Roman" w:hAnsi="Times New Roman" w:cs="Times New Roman"/>
          <w:sz w:val="28"/>
          <w:szCs w:val="28"/>
          <w:lang w:val="en-US"/>
        </w:rPr>
        <w:t>zakupki</w:t>
      </w:r>
      <w:r w:rsidRPr="00E41070">
        <w:rPr>
          <w:rFonts w:ascii="Times New Roman" w:eastAsia="Times New Roman" w:hAnsi="Times New Roman" w:cs="Times New Roman"/>
          <w:sz w:val="28"/>
          <w:szCs w:val="28"/>
        </w:rPr>
        <w:t>.</w:t>
      </w:r>
      <w:r w:rsidRPr="00E41070">
        <w:rPr>
          <w:rFonts w:ascii="Times New Roman" w:eastAsia="Times New Roman" w:hAnsi="Times New Roman" w:cs="Times New Roman"/>
          <w:sz w:val="28"/>
          <w:szCs w:val="28"/>
          <w:lang w:val="en-US"/>
        </w:rPr>
        <w:t>gov</w:t>
      </w:r>
      <w:r w:rsidRPr="00E41070">
        <w:rPr>
          <w:rFonts w:ascii="Times New Roman" w:eastAsia="Times New Roman" w:hAnsi="Times New Roman" w:cs="Times New Roman"/>
          <w:sz w:val="28"/>
          <w:szCs w:val="28"/>
        </w:rPr>
        <w:t xml:space="preserve">.ru размещены Извещение о проведении электронного аукциона для закупки </w:t>
      </w:r>
      <w:r w:rsidR="00CC3A64" w:rsidRPr="00E41070">
        <w:rPr>
          <w:rFonts w:ascii="Times New Roman" w:eastAsia="Times New Roman" w:hAnsi="Times New Roman" w:cs="Times New Roman"/>
          <w:sz w:val="28"/>
          <w:szCs w:val="28"/>
        </w:rPr>
        <w:t xml:space="preserve">№ </w:t>
      </w:r>
      <w:r w:rsidR="0009714F" w:rsidRPr="0009714F">
        <w:rPr>
          <w:rFonts w:ascii="Times New Roman" w:eastAsia="Times New Roman" w:hAnsi="Times New Roman" w:cs="Times New Roman"/>
          <w:sz w:val="28"/>
          <w:szCs w:val="28"/>
        </w:rPr>
        <w:t>0134200000120003961</w:t>
      </w:r>
      <w:r w:rsidRPr="00E41070">
        <w:rPr>
          <w:rFonts w:ascii="Times New Roman" w:eastAsia="Times New Roman" w:hAnsi="Times New Roman" w:cs="Times New Roman"/>
          <w:sz w:val="28"/>
          <w:szCs w:val="28"/>
        </w:rPr>
        <w:t>, а также документ</w:t>
      </w:r>
      <w:r w:rsidR="00754FB5" w:rsidRPr="00E41070">
        <w:rPr>
          <w:rFonts w:ascii="Times New Roman" w:eastAsia="Times New Roman" w:hAnsi="Times New Roman" w:cs="Times New Roman"/>
          <w:sz w:val="28"/>
          <w:szCs w:val="28"/>
        </w:rPr>
        <w:t xml:space="preserve">ация об </w:t>
      </w:r>
      <w:r w:rsidR="00754FB5" w:rsidRPr="00E41070">
        <w:rPr>
          <w:rFonts w:ascii="Times New Roman" w:eastAsia="Times New Roman" w:hAnsi="Times New Roman" w:cs="Times New Roman"/>
          <w:sz w:val="28"/>
          <w:szCs w:val="28"/>
        </w:rPr>
        <w:lastRenderedPageBreak/>
        <w:t xml:space="preserve">электронном аукционе </w:t>
      </w:r>
      <w:r w:rsidR="0009714F" w:rsidRPr="0009714F">
        <w:rPr>
          <w:rFonts w:ascii="Times New Roman" w:eastAsia="Times New Roman" w:hAnsi="Times New Roman" w:cs="Times New Roman"/>
          <w:sz w:val="28"/>
          <w:szCs w:val="28"/>
        </w:rPr>
        <w:t xml:space="preserve">на оказание услуг по архивно-технической обработке и комплексной подготовке к постоянному хранению технических паспортов, оценочной и иной документации (регистрационных книг, реестров, копий правоустанавливающих документов) </w:t>
      </w:r>
      <w:r w:rsidRPr="00E41070">
        <w:rPr>
          <w:rFonts w:ascii="Times New Roman" w:eastAsia="Times New Roman" w:hAnsi="Times New Roman" w:cs="Times New Roman"/>
          <w:sz w:val="28"/>
          <w:szCs w:val="28"/>
        </w:rPr>
        <w:t xml:space="preserve">(далее – </w:t>
      </w:r>
      <w:r w:rsidR="00095EF2" w:rsidRPr="00E41070">
        <w:rPr>
          <w:rFonts w:ascii="Times New Roman" w:eastAsia="Times New Roman" w:hAnsi="Times New Roman" w:cs="Times New Roman"/>
          <w:sz w:val="28"/>
          <w:szCs w:val="28"/>
        </w:rPr>
        <w:t>Документация</w:t>
      </w:r>
      <w:r w:rsidR="00680A54" w:rsidRPr="00E41070">
        <w:rPr>
          <w:rFonts w:ascii="Times New Roman" w:eastAsia="Times New Roman" w:hAnsi="Times New Roman" w:cs="Times New Roman"/>
          <w:sz w:val="28"/>
          <w:szCs w:val="28"/>
        </w:rPr>
        <w:t xml:space="preserve"> об электронном аукционе</w:t>
      </w:r>
      <w:r w:rsidR="00095EF2" w:rsidRPr="00E41070">
        <w:rPr>
          <w:rFonts w:ascii="Times New Roman" w:eastAsia="Times New Roman" w:hAnsi="Times New Roman" w:cs="Times New Roman"/>
          <w:sz w:val="28"/>
          <w:szCs w:val="28"/>
        </w:rPr>
        <w:t>).</w:t>
      </w:r>
    </w:p>
    <w:p w:rsidR="006249BE" w:rsidRPr="00E41070" w:rsidRDefault="006249BE" w:rsidP="00C977CC">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Начальная (максимальная) цена контракта составляет</w:t>
      </w:r>
      <w:r w:rsidR="00095EF2" w:rsidRPr="00E41070">
        <w:rPr>
          <w:rFonts w:ascii="Times New Roman" w:eastAsia="Times New Roman" w:hAnsi="Times New Roman" w:cs="Times New Roman"/>
          <w:sz w:val="28"/>
          <w:szCs w:val="28"/>
        </w:rPr>
        <w:t xml:space="preserve"> </w:t>
      </w:r>
      <w:r w:rsidR="0009714F">
        <w:rPr>
          <w:rFonts w:ascii="Times New Roman" w:hAnsi="Times New Roman" w:cs="Times New Roman"/>
          <w:sz w:val="28"/>
          <w:szCs w:val="28"/>
          <w:shd w:val="clear" w:color="auto" w:fill="FFFFFF"/>
        </w:rPr>
        <w:t>2 726 000</w:t>
      </w:r>
      <w:r w:rsidR="00095EF2" w:rsidRPr="00E41070">
        <w:rPr>
          <w:rFonts w:ascii="Times New Roman" w:hAnsi="Times New Roman" w:cs="Times New Roman"/>
          <w:sz w:val="28"/>
          <w:szCs w:val="28"/>
          <w:shd w:val="clear" w:color="auto" w:fill="FFFFFF"/>
        </w:rPr>
        <w:t xml:space="preserve"> руб. </w:t>
      </w:r>
      <w:r w:rsidR="009B5E00" w:rsidRPr="00E41070">
        <w:rPr>
          <w:rFonts w:ascii="Times New Roman" w:hAnsi="Times New Roman" w:cs="Times New Roman"/>
          <w:sz w:val="28"/>
          <w:szCs w:val="28"/>
          <w:shd w:val="clear" w:color="auto" w:fill="FFFFFF"/>
        </w:rPr>
        <w:t>00</w:t>
      </w:r>
      <w:r w:rsidR="00CC3A64" w:rsidRPr="00E41070">
        <w:rPr>
          <w:rFonts w:ascii="Times New Roman" w:hAnsi="Times New Roman" w:cs="Times New Roman"/>
          <w:sz w:val="28"/>
          <w:szCs w:val="28"/>
          <w:shd w:val="clear" w:color="auto" w:fill="FFFFFF"/>
        </w:rPr>
        <w:t xml:space="preserve"> коп</w:t>
      </w:r>
      <w:r w:rsidRPr="00E41070">
        <w:rPr>
          <w:rFonts w:ascii="Times New Roman" w:eastAsia="Times New Roman" w:hAnsi="Times New Roman" w:cs="Times New Roman"/>
          <w:sz w:val="28"/>
          <w:szCs w:val="28"/>
        </w:rPr>
        <w:t>.</w:t>
      </w:r>
    </w:p>
    <w:p w:rsidR="00F74A20" w:rsidRPr="00E41070" w:rsidRDefault="002408FF" w:rsidP="00D713D8">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Согласно п</w:t>
      </w:r>
      <w:r w:rsidR="00C861D3" w:rsidRPr="00E41070">
        <w:rPr>
          <w:rFonts w:ascii="Times New Roman" w:eastAsia="Times New Roman" w:hAnsi="Times New Roman" w:cs="Times New Roman"/>
          <w:sz w:val="28"/>
          <w:szCs w:val="28"/>
        </w:rPr>
        <w:t>ротокол</w:t>
      </w:r>
      <w:r w:rsidRPr="00E41070">
        <w:rPr>
          <w:rFonts w:ascii="Times New Roman" w:eastAsia="Times New Roman" w:hAnsi="Times New Roman" w:cs="Times New Roman"/>
          <w:sz w:val="28"/>
          <w:szCs w:val="28"/>
        </w:rPr>
        <w:t>у</w:t>
      </w:r>
      <w:r w:rsidR="00C861D3" w:rsidRPr="00E41070">
        <w:rPr>
          <w:rFonts w:ascii="Times New Roman" w:eastAsia="Times New Roman" w:hAnsi="Times New Roman" w:cs="Times New Roman"/>
          <w:sz w:val="28"/>
          <w:szCs w:val="28"/>
        </w:rPr>
        <w:t xml:space="preserve"> </w:t>
      </w:r>
      <w:r w:rsidR="0009714F" w:rsidRPr="0009714F">
        <w:rPr>
          <w:rFonts w:ascii="Times New Roman" w:eastAsia="Times New Roman" w:hAnsi="Times New Roman" w:cs="Times New Roman"/>
          <w:sz w:val="28"/>
          <w:szCs w:val="28"/>
        </w:rPr>
        <w:t>рассмотрения единственной заявки на участие в электронном аукционе от 02.11.2020 №0134200000120003961-0</w:t>
      </w:r>
      <w:r w:rsidR="0009714F">
        <w:rPr>
          <w:rFonts w:ascii="Times New Roman" w:eastAsia="Times New Roman" w:hAnsi="Times New Roman" w:cs="Times New Roman"/>
          <w:sz w:val="28"/>
          <w:szCs w:val="28"/>
        </w:rPr>
        <w:t xml:space="preserve"> </w:t>
      </w:r>
      <w:r w:rsidR="00E40D04" w:rsidRPr="00E41070">
        <w:rPr>
          <w:rFonts w:ascii="Times New Roman" w:hAnsi="Times New Roman" w:cs="Times New Roman"/>
          <w:sz w:val="28"/>
          <w:szCs w:val="28"/>
        </w:rPr>
        <w:t xml:space="preserve">на участие в данной закупке подана единственная </w:t>
      </w:r>
      <w:r w:rsidR="000B54B7" w:rsidRPr="00E41070">
        <w:rPr>
          <w:rFonts w:ascii="Times New Roman" w:hAnsi="Times New Roman" w:cs="Times New Roman"/>
          <w:sz w:val="28"/>
          <w:szCs w:val="28"/>
        </w:rPr>
        <w:t>заявка</w:t>
      </w:r>
      <w:r w:rsidR="000B54B7" w:rsidRPr="00E41070">
        <w:rPr>
          <w:rFonts w:ascii="Times New Roman" w:eastAsia="Times New Roman" w:hAnsi="Times New Roman" w:cs="Times New Roman"/>
          <w:sz w:val="28"/>
          <w:szCs w:val="28"/>
        </w:rPr>
        <w:t xml:space="preserve"> </w:t>
      </w:r>
      <w:r w:rsidR="0009714F" w:rsidRPr="0009714F">
        <w:rPr>
          <w:rFonts w:ascii="Times New Roman" w:eastAsia="Times New Roman" w:hAnsi="Times New Roman" w:cs="Times New Roman"/>
          <w:sz w:val="28"/>
          <w:szCs w:val="28"/>
        </w:rPr>
        <w:t>АНО «Независимый многофункциональный центр»</w:t>
      </w:r>
      <w:r w:rsidR="00E40D04" w:rsidRPr="00E41070">
        <w:rPr>
          <w:rFonts w:ascii="Times New Roman" w:eastAsia="Times New Roman" w:hAnsi="Times New Roman" w:cs="Times New Roman"/>
          <w:sz w:val="28"/>
          <w:szCs w:val="28"/>
        </w:rPr>
        <w:t>, признанная</w:t>
      </w:r>
      <w:r w:rsidR="00D46762" w:rsidRPr="00E41070">
        <w:rPr>
          <w:rFonts w:ascii="Times New Roman" w:eastAsia="Times New Roman" w:hAnsi="Times New Roman" w:cs="Times New Roman"/>
          <w:sz w:val="28"/>
          <w:szCs w:val="28"/>
        </w:rPr>
        <w:t xml:space="preserve"> </w:t>
      </w:r>
      <w:r w:rsidR="00280668" w:rsidRPr="00E41070">
        <w:rPr>
          <w:rFonts w:ascii="Times New Roman" w:eastAsia="Times New Roman" w:hAnsi="Times New Roman" w:cs="Times New Roman"/>
          <w:sz w:val="28"/>
          <w:szCs w:val="28"/>
        </w:rPr>
        <w:t xml:space="preserve">не </w:t>
      </w:r>
      <w:r w:rsidR="00F4296E" w:rsidRPr="00E41070">
        <w:rPr>
          <w:rFonts w:ascii="Times New Roman" w:eastAsia="Times New Roman" w:hAnsi="Times New Roman" w:cs="Times New Roman"/>
          <w:sz w:val="28"/>
          <w:szCs w:val="28"/>
        </w:rPr>
        <w:t xml:space="preserve">соответствующей требованиям, установленным </w:t>
      </w:r>
      <w:r w:rsidR="001B32DB" w:rsidRPr="00E41070">
        <w:rPr>
          <w:rFonts w:ascii="Times New Roman" w:eastAsia="Times New Roman" w:hAnsi="Times New Roman" w:cs="Times New Roman"/>
          <w:sz w:val="28"/>
          <w:szCs w:val="28"/>
        </w:rPr>
        <w:t>докумен</w:t>
      </w:r>
      <w:r w:rsidR="00D46762" w:rsidRPr="00E41070">
        <w:rPr>
          <w:rFonts w:ascii="Times New Roman" w:eastAsia="Times New Roman" w:hAnsi="Times New Roman" w:cs="Times New Roman"/>
          <w:sz w:val="28"/>
          <w:szCs w:val="28"/>
        </w:rPr>
        <w:t>тацией об электронном аукционе.</w:t>
      </w:r>
      <w:r w:rsidR="00280668" w:rsidRPr="00E41070">
        <w:rPr>
          <w:rFonts w:ascii="Times New Roman" w:eastAsia="Times New Roman" w:hAnsi="Times New Roman" w:cs="Times New Roman"/>
          <w:sz w:val="28"/>
          <w:szCs w:val="28"/>
        </w:rPr>
        <w:t xml:space="preserve"> В отношении заявки заявителя в данном протоколе указано следующее:</w:t>
      </w:r>
    </w:p>
    <w:p w:rsidR="008E5FAD" w:rsidRPr="008E5FAD" w:rsidRDefault="00280668" w:rsidP="008E5FAD">
      <w:pPr>
        <w:tabs>
          <w:tab w:val="left" w:pos="545"/>
          <w:tab w:val="left" w:pos="720"/>
        </w:tabs>
        <w:spacing w:after="0" w:line="240" w:lineRule="auto"/>
        <w:ind w:firstLine="544"/>
        <w:jc w:val="both"/>
        <w:rPr>
          <w:rFonts w:ascii="Times New Roman" w:eastAsia="Times New Roman" w:hAnsi="Times New Roman" w:cs="Times New Roman"/>
          <w:i/>
          <w:sz w:val="28"/>
          <w:szCs w:val="28"/>
        </w:rPr>
      </w:pPr>
      <w:r w:rsidRPr="00E41070">
        <w:rPr>
          <w:rFonts w:ascii="Times New Roman" w:eastAsia="Times New Roman" w:hAnsi="Times New Roman" w:cs="Times New Roman"/>
          <w:sz w:val="28"/>
          <w:szCs w:val="28"/>
        </w:rPr>
        <w:t>«</w:t>
      </w:r>
      <w:r w:rsidR="008E5FAD" w:rsidRPr="008E5FAD">
        <w:rPr>
          <w:rFonts w:ascii="Times New Roman" w:eastAsia="Times New Roman" w:hAnsi="Times New Roman" w:cs="Times New Roman"/>
          <w:i/>
          <w:sz w:val="28"/>
          <w:szCs w:val="28"/>
        </w:rPr>
        <w:t xml:space="preserve">Заявка на участие в электронном аукционе, поданная участником аукциона АНО «НЕЗАВИСИМЫЙ МНОГОФУНКЦИОНАЛЬНЫЙ ЦЕНТР» не соответствует требованиям действующего законодательства и требованиям документации об электронном аукционе. </w:t>
      </w:r>
    </w:p>
    <w:p w:rsidR="008E5FAD" w:rsidRPr="008E5FAD" w:rsidRDefault="008E5FAD" w:rsidP="008E5FAD">
      <w:pPr>
        <w:tabs>
          <w:tab w:val="left" w:pos="545"/>
          <w:tab w:val="left" w:pos="720"/>
        </w:tabs>
        <w:spacing w:after="0" w:line="240" w:lineRule="auto"/>
        <w:ind w:firstLine="544"/>
        <w:jc w:val="both"/>
        <w:rPr>
          <w:rFonts w:ascii="Times New Roman" w:eastAsia="Times New Roman" w:hAnsi="Times New Roman" w:cs="Times New Roman"/>
          <w:i/>
          <w:sz w:val="28"/>
          <w:szCs w:val="28"/>
        </w:rPr>
      </w:pPr>
      <w:r w:rsidRPr="008E5FAD">
        <w:rPr>
          <w:rFonts w:ascii="Times New Roman" w:eastAsia="Times New Roman" w:hAnsi="Times New Roman" w:cs="Times New Roman"/>
          <w:i/>
          <w:sz w:val="28"/>
          <w:szCs w:val="28"/>
        </w:rPr>
        <w:t xml:space="preserve">      В соответствии с  ч. 6 ст. 69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 соответствии с п. 2.2 «Рассмотрение вторых частей заявок на участие в электронном аукционе» части I «Общие положения» документации об электронном аукционе заявка на участие в электронном аукционе признается не соответствующей требованиям, установленным документацией о таком аукционе, в случае:</w:t>
      </w:r>
    </w:p>
    <w:p w:rsidR="008E5FAD" w:rsidRPr="008E5FAD" w:rsidRDefault="008E5FAD" w:rsidP="008E5FAD">
      <w:pPr>
        <w:tabs>
          <w:tab w:val="left" w:pos="545"/>
          <w:tab w:val="left" w:pos="720"/>
        </w:tabs>
        <w:spacing w:after="0" w:line="240" w:lineRule="auto"/>
        <w:ind w:firstLine="544"/>
        <w:jc w:val="both"/>
        <w:rPr>
          <w:rFonts w:ascii="Times New Roman" w:eastAsia="Times New Roman" w:hAnsi="Times New Roman" w:cs="Times New Roman"/>
          <w:i/>
          <w:sz w:val="28"/>
          <w:szCs w:val="28"/>
        </w:rPr>
      </w:pPr>
      <w:r w:rsidRPr="008E5FAD">
        <w:rPr>
          <w:rFonts w:ascii="Times New Roman" w:eastAsia="Times New Roman" w:hAnsi="Times New Roman" w:cs="Times New Roman"/>
          <w:i/>
          <w:sz w:val="28"/>
          <w:szCs w:val="28"/>
        </w:rPr>
        <w:t>1) непредставления документов и информации, которые предусмотрены частью 11 статьи 24.1, частями 3 или 3.1, 5, 8.2 статьи 66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таком аукционе;</w:t>
      </w:r>
    </w:p>
    <w:p w:rsidR="008E5FAD" w:rsidRPr="008E5FAD" w:rsidRDefault="008E5FAD" w:rsidP="008E5FAD">
      <w:pPr>
        <w:tabs>
          <w:tab w:val="left" w:pos="545"/>
          <w:tab w:val="left" w:pos="720"/>
        </w:tabs>
        <w:spacing w:after="0" w:line="240" w:lineRule="auto"/>
        <w:ind w:firstLine="544"/>
        <w:jc w:val="both"/>
        <w:rPr>
          <w:rFonts w:ascii="Times New Roman" w:eastAsia="Times New Roman" w:hAnsi="Times New Roman" w:cs="Times New Roman"/>
          <w:i/>
          <w:sz w:val="28"/>
          <w:szCs w:val="28"/>
        </w:rPr>
      </w:pPr>
      <w:r w:rsidRPr="008E5FAD">
        <w:rPr>
          <w:rFonts w:ascii="Times New Roman" w:eastAsia="Times New Roman" w:hAnsi="Times New Roman" w:cs="Times New Roman"/>
          <w:i/>
          <w:sz w:val="28"/>
          <w:szCs w:val="28"/>
        </w:rPr>
        <w:t>2) несоответствия участника электронного аукциона требованиям, установленным в соответствии с частью 1, частями 1.1, 2 и 2.1 (при наличии таких требований) статьи 31 Федерального закона № 44-ФЗ;</w:t>
      </w:r>
    </w:p>
    <w:p w:rsidR="008E5FAD" w:rsidRPr="008E5FAD" w:rsidRDefault="008E5FAD" w:rsidP="008E5FAD">
      <w:pPr>
        <w:tabs>
          <w:tab w:val="left" w:pos="545"/>
          <w:tab w:val="left" w:pos="720"/>
        </w:tabs>
        <w:spacing w:after="0" w:line="240" w:lineRule="auto"/>
        <w:ind w:firstLine="544"/>
        <w:jc w:val="both"/>
        <w:rPr>
          <w:rFonts w:ascii="Times New Roman" w:eastAsia="Times New Roman" w:hAnsi="Times New Roman" w:cs="Times New Roman"/>
          <w:i/>
          <w:sz w:val="28"/>
          <w:szCs w:val="28"/>
        </w:rPr>
      </w:pPr>
      <w:r w:rsidRPr="008E5FAD">
        <w:rPr>
          <w:rFonts w:ascii="Times New Roman" w:eastAsia="Times New Roman" w:hAnsi="Times New Roman" w:cs="Times New Roman"/>
          <w:i/>
          <w:sz w:val="28"/>
          <w:szCs w:val="28"/>
        </w:rPr>
        <w:t>3) предусмотренном нормативными правовыми актами, принятыми в соответствии со статьей 14 Федерального закона № 44-ФЗ.</w:t>
      </w:r>
    </w:p>
    <w:p w:rsidR="008E5FAD" w:rsidRPr="008E5FAD" w:rsidRDefault="008E5FAD" w:rsidP="008E5FAD">
      <w:pPr>
        <w:tabs>
          <w:tab w:val="left" w:pos="545"/>
          <w:tab w:val="left" w:pos="720"/>
        </w:tabs>
        <w:spacing w:after="0" w:line="240" w:lineRule="auto"/>
        <w:ind w:firstLine="544"/>
        <w:jc w:val="both"/>
        <w:rPr>
          <w:rFonts w:ascii="Times New Roman" w:eastAsia="Times New Roman" w:hAnsi="Times New Roman" w:cs="Times New Roman"/>
          <w:i/>
          <w:sz w:val="28"/>
          <w:szCs w:val="28"/>
        </w:rPr>
      </w:pPr>
      <w:r w:rsidRPr="008E5FAD">
        <w:rPr>
          <w:rFonts w:ascii="Times New Roman" w:eastAsia="Times New Roman" w:hAnsi="Times New Roman" w:cs="Times New Roman"/>
          <w:i/>
          <w:sz w:val="28"/>
          <w:szCs w:val="28"/>
        </w:rPr>
        <w:t xml:space="preserve">Согласно пункту 2 части 11 статьи 24.1 Федерального закона № 44-ФЗ оператором электронной площадки, в том числе путем информационного взаимодействия с государственными информационными системами, заказчику предоставляется информация о фамилии, имени, отчестве (при наличии) и должности лица, имеющего право без доверенности действовать от имени юридического лица, а также </w:t>
      </w:r>
      <w:r w:rsidRPr="008E5FAD">
        <w:rPr>
          <w:rFonts w:ascii="Times New Roman" w:eastAsia="Times New Roman" w:hAnsi="Times New Roman" w:cs="Times New Roman"/>
          <w:b/>
          <w:i/>
          <w:sz w:val="28"/>
          <w:szCs w:val="28"/>
          <w:u w:val="single"/>
        </w:rPr>
        <w:t>паспортные данные</w:t>
      </w:r>
      <w:r w:rsidRPr="008E5FAD">
        <w:rPr>
          <w:rFonts w:ascii="Times New Roman" w:eastAsia="Times New Roman" w:hAnsi="Times New Roman" w:cs="Times New Roman"/>
          <w:i/>
          <w:sz w:val="28"/>
          <w:szCs w:val="28"/>
        </w:rPr>
        <w:t xml:space="preserve"> такого лица или данных иных документов, удостоверяющих личность в соответствии с законодательством Российской Федерации.</w:t>
      </w:r>
    </w:p>
    <w:p w:rsidR="008E5FAD" w:rsidRPr="008E5FAD" w:rsidRDefault="008E5FAD" w:rsidP="008E5FAD">
      <w:pPr>
        <w:tabs>
          <w:tab w:val="left" w:pos="545"/>
          <w:tab w:val="left" w:pos="720"/>
        </w:tabs>
        <w:spacing w:after="0" w:line="240" w:lineRule="auto"/>
        <w:ind w:firstLine="544"/>
        <w:jc w:val="both"/>
        <w:rPr>
          <w:rFonts w:ascii="Times New Roman" w:eastAsia="Times New Roman" w:hAnsi="Times New Roman" w:cs="Times New Roman"/>
          <w:i/>
          <w:sz w:val="28"/>
          <w:szCs w:val="28"/>
        </w:rPr>
      </w:pPr>
      <w:r w:rsidRPr="008E5FAD">
        <w:rPr>
          <w:rFonts w:ascii="Times New Roman" w:eastAsia="Times New Roman" w:hAnsi="Times New Roman" w:cs="Times New Roman"/>
          <w:i/>
          <w:sz w:val="28"/>
          <w:szCs w:val="28"/>
        </w:rPr>
        <w:t xml:space="preserve"> В заявке АНО «НЕЗАВИСИМЫЙ МНОГОФУНКЦИОНАЛЬНЫЙ ЦЕНТР» отсутствуют паспортные данные лица, </w:t>
      </w:r>
      <w:r w:rsidRPr="008E5FAD">
        <w:rPr>
          <w:rFonts w:ascii="Times New Roman" w:eastAsia="Times New Roman" w:hAnsi="Times New Roman" w:cs="Times New Roman"/>
          <w:i/>
          <w:sz w:val="28"/>
          <w:szCs w:val="28"/>
          <w:u w:val="single"/>
        </w:rPr>
        <w:t>имеющего право без доверенности действовать от имени юридического лица</w:t>
      </w:r>
      <w:r w:rsidRPr="008E5FAD">
        <w:rPr>
          <w:rFonts w:ascii="Times New Roman" w:eastAsia="Times New Roman" w:hAnsi="Times New Roman" w:cs="Times New Roman"/>
          <w:i/>
          <w:sz w:val="28"/>
          <w:szCs w:val="28"/>
        </w:rPr>
        <w:t xml:space="preserve"> или данные иных документов, удостоверяющих личность в соответствии с законодательством Российской Федерации. </w:t>
      </w:r>
    </w:p>
    <w:p w:rsidR="008E5FAD" w:rsidRPr="008E5FAD" w:rsidRDefault="008E5FAD" w:rsidP="008E5FAD">
      <w:pPr>
        <w:tabs>
          <w:tab w:val="left" w:pos="545"/>
          <w:tab w:val="left" w:pos="720"/>
        </w:tabs>
        <w:spacing w:after="0" w:line="240" w:lineRule="auto"/>
        <w:ind w:firstLine="544"/>
        <w:jc w:val="both"/>
        <w:rPr>
          <w:rFonts w:ascii="Times New Roman" w:eastAsia="Times New Roman" w:hAnsi="Times New Roman" w:cs="Times New Roman"/>
          <w:i/>
          <w:sz w:val="28"/>
          <w:szCs w:val="28"/>
        </w:rPr>
      </w:pPr>
      <w:r w:rsidRPr="008E5FAD">
        <w:rPr>
          <w:rFonts w:ascii="Times New Roman" w:eastAsia="Times New Roman" w:hAnsi="Times New Roman" w:cs="Times New Roman"/>
          <w:i/>
          <w:sz w:val="28"/>
          <w:szCs w:val="28"/>
        </w:rPr>
        <w:t xml:space="preserve">Таким образом, заявка АНО «НЕЗАВИСИМЫЙ МНОГОФУНКЦИОНАЛЬНЫЙ ЦЕНТР»  не соответствует требованиям  действующего законодательства и требованиям  документации об электронном </w:t>
      </w:r>
    </w:p>
    <w:p w:rsidR="008E5FAD" w:rsidRPr="008E5FAD" w:rsidRDefault="008E5FAD" w:rsidP="008E5FAD">
      <w:pPr>
        <w:tabs>
          <w:tab w:val="left" w:pos="545"/>
          <w:tab w:val="left" w:pos="720"/>
        </w:tabs>
        <w:spacing w:after="0" w:line="240" w:lineRule="auto"/>
        <w:ind w:firstLine="544"/>
        <w:jc w:val="both"/>
        <w:rPr>
          <w:rFonts w:ascii="Times New Roman" w:eastAsia="Times New Roman" w:hAnsi="Times New Roman" w:cs="Times New Roman"/>
          <w:i/>
          <w:sz w:val="28"/>
          <w:szCs w:val="28"/>
        </w:rPr>
      </w:pPr>
      <w:r w:rsidRPr="008E5FAD">
        <w:rPr>
          <w:rFonts w:ascii="Times New Roman" w:eastAsia="Times New Roman" w:hAnsi="Times New Roman" w:cs="Times New Roman"/>
          <w:i/>
          <w:sz w:val="28"/>
          <w:szCs w:val="28"/>
        </w:rPr>
        <w:t xml:space="preserve">аукционе. </w:t>
      </w:r>
    </w:p>
    <w:p w:rsidR="00A83600" w:rsidRPr="00E41070" w:rsidRDefault="008E5FAD" w:rsidP="008E5FAD">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8E5FAD">
        <w:rPr>
          <w:rFonts w:ascii="Times New Roman" w:eastAsia="Times New Roman" w:hAnsi="Times New Roman" w:cs="Times New Roman"/>
          <w:i/>
          <w:sz w:val="28"/>
          <w:szCs w:val="28"/>
        </w:rPr>
        <w:t xml:space="preserve">  На основании п. 1 ч. 6 ст. 69  Федерального закона № 44-ФЗ признать заявку на участие в электронном аукционе АНО «НЕЗАВИСИМЫЙ МНОГОФУНКЦИОНАЛЬНЫЙ ЦЕНТР» не соответствующей требованиям, установленным  докуме</w:t>
      </w:r>
      <w:r>
        <w:rPr>
          <w:rFonts w:ascii="Times New Roman" w:eastAsia="Times New Roman" w:hAnsi="Times New Roman" w:cs="Times New Roman"/>
          <w:i/>
          <w:sz w:val="28"/>
          <w:szCs w:val="28"/>
        </w:rPr>
        <w:t>нтацией об электронном аукционе</w:t>
      </w:r>
      <w:r w:rsidR="00C06298" w:rsidRPr="00E41070">
        <w:rPr>
          <w:rFonts w:ascii="Times New Roman" w:eastAsia="Times New Roman" w:hAnsi="Times New Roman" w:cs="Times New Roman"/>
          <w:i/>
          <w:sz w:val="28"/>
          <w:szCs w:val="28"/>
        </w:rPr>
        <w:t>.</w:t>
      </w:r>
      <w:r w:rsidR="00280668" w:rsidRPr="00E41070">
        <w:rPr>
          <w:rFonts w:ascii="Times New Roman" w:eastAsia="Times New Roman" w:hAnsi="Times New Roman" w:cs="Times New Roman"/>
          <w:sz w:val="28"/>
          <w:szCs w:val="28"/>
        </w:rPr>
        <w:t>».</w:t>
      </w:r>
    </w:p>
    <w:p w:rsidR="00A83600" w:rsidRPr="00E41070" w:rsidRDefault="00A83600" w:rsidP="00A83600">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Согласно части 1 статьи 69 </w:t>
      </w:r>
      <w:r w:rsidR="00F729D0" w:rsidRPr="00E41070">
        <w:rPr>
          <w:rFonts w:ascii="Times New Roman" w:eastAsia="Times New Roman" w:hAnsi="Times New Roman" w:cs="Times New Roman"/>
          <w:sz w:val="28"/>
          <w:szCs w:val="28"/>
        </w:rPr>
        <w:t>Федерального закона № 44-ФЗ</w:t>
      </w:r>
      <w:r w:rsidRPr="00E41070">
        <w:rPr>
          <w:rFonts w:ascii="Times New Roman" w:eastAsia="Times New Roman" w:hAnsi="Times New Roman" w:cs="Times New Roman"/>
          <w:sz w:val="28"/>
          <w:szCs w:val="28"/>
        </w:rPr>
        <w:t xml:space="preserve"> аукционная комиссия </w:t>
      </w:r>
      <w:r w:rsidRPr="00E41070">
        <w:rPr>
          <w:rFonts w:ascii="Times New Roman" w:eastAsia="Times New Roman" w:hAnsi="Times New Roman" w:cs="Times New Roman"/>
          <w:b/>
          <w:sz w:val="28"/>
          <w:szCs w:val="28"/>
          <w:u w:val="single"/>
        </w:rPr>
        <w:t>рассматривает вторые части</w:t>
      </w:r>
      <w:r w:rsidRPr="00E41070">
        <w:rPr>
          <w:rFonts w:ascii="Times New Roman" w:eastAsia="Times New Roman" w:hAnsi="Times New Roman" w:cs="Times New Roman"/>
          <w:sz w:val="28"/>
          <w:szCs w:val="28"/>
        </w:rPr>
        <w:t xml:space="preserve"> заявок на участие в электронном аукционе, </w:t>
      </w:r>
      <w:r w:rsidRPr="00E41070">
        <w:rPr>
          <w:rFonts w:ascii="Times New Roman" w:eastAsia="Times New Roman" w:hAnsi="Times New Roman" w:cs="Times New Roman"/>
          <w:b/>
          <w:sz w:val="28"/>
          <w:szCs w:val="28"/>
          <w:u w:val="single"/>
        </w:rPr>
        <w:t>информацию и электронные документы, направленные заказчику оператором электронной площадки в соответствии с частью 19 статьи 68</w:t>
      </w:r>
      <w:r w:rsidRPr="00E41070">
        <w:rPr>
          <w:rFonts w:ascii="Times New Roman" w:eastAsia="Times New Roman" w:hAnsi="Times New Roman" w:cs="Times New Roman"/>
          <w:sz w:val="28"/>
          <w:szCs w:val="28"/>
        </w:rPr>
        <w:t xml:space="preserve"> </w:t>
      </w:r>
      <w:r w:rsidR="00F729D0" w:rsidRPr="00E41070">
        <w:rPr>
          <w:rFonts w:ascii="Times New Roman" w:eastAsia="Times New Roman" w:hAnsi="Times New Roman" w:cs="Times New Roman"/>
          <w:sz w:val="28"/>
          <w:szCs w:val="28"/>
        </w:rPr>
        <w:t>Федерального закона № 44-ФЗ</w:t>
      </w:r>
      <w:r w:rsidRPr="00E41070">
        <w:rPr>
          <w:rFonts w:ascii="Times New Roman" w:eastAsia="Times New Roman" w:hAnsi="Times New Roman" w:cs="Times New Roman"/>
          <w:sz w:val="28"/>
          <w:szCs w:val="28"/>
        </w:rPr>
        <w:t>, в части соответствия их требованиям, установленным документацией о таком аукционе.</w:t>
      </w:r>
    </w:p>
    <w:p w:rsidR="00A82145" w:rsidRPr="00E41070" w:rsidRDefault="00A83600" w:rsidP="00A82145">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В соответствии с частью 19 статьи 68 </w:t>
      </w:r>
      <w:r w:rsidR="00F729D0" w:rsidRPr="00E41070">
        <w:rPr>
          <w:rFonts w:ascii="Times New Roman" w:eastAsia="Times New Roman" w:hAnsi="Times New Roman" w:cs="Times New Roman"/>
          <w:sz w:val="28"/>
          <w:szCs w:val="28"/>
        </w:rPr>
        <w:t xml:space="preserve">Федерального закона № 44-ФЗ </w:t>
      </w:r>
      <w:r w:rsidRPr="00E41070">
        <w:rPr>
          <w:rFonts w:ascii="Times New Roman" w:eastAsia="Times New Roman" w:hAnsi="Times New Roman" w:cs="Times New Roman"/>
          <w:sz w:val="28"/>
          <w:szCs w:val="28"/>
        </w:rPr>
        <w:t xml:space="preserve">в течение одного часа после размещения на электронной площадке протокола, указанного в части 18 статьи 68 </w:t>
      </w:r>
      <w:r w:rsidR="00F729D0" w:rsidRPr="00E41070">
        <w:rPr>
          <w:rFonts w:ascii="Times New Roman" w:eastAsia="Times New Roman" w:hAnsi="Times New Roman" w:cs="Times New Roman"/>
          <w:sz w:val="28"/>
          <w:szCs w:val="28"/>
        </w:rPr>
        <w:t>Федерального закона № 44-ФЗ</w:t>
      </w:r>
      <w:r w:rsidRPr="00E41070">
        <w:rPr>
          <w:rFonts w:ascii="Times New Roman" w:eastAsia="Times New Roman" w:hAnsi="Times New Roman" w:cs="Times New Roman"/>
          <w:sz w:val="28"/>
          <w:szCs w:val="28"/>
        </w:rPr>
        <w:t xml:space="preserve">, </w:t>
      </w:r>
      <w:r w:rsidRPr="00E41070">
        <w:rPr>
          <w:rFonts w:ascii="Times New Roman" w:eastAsia="Times New Roman" w:hAnsi="Times New Roman" w:cs="Times New Roman"/>
          <w:sz w:val="28"/>
          <w:szCs w:val="28"/>
          <w:u w:val="single"/>
        </w:rPr>
        <w:t>оператор электронной площадки обязан направить заказчику</w:t>
      </w:r>
      <w:r w:rsidRPr="00E41070">
        <w:rPr>
          <w:rFonts w:ascii="Times New Roman" w:eastAsia="Times New Roman" w:hAnsi="Times New Roman" w:cs="Times New Roman"/>
          <w:sz w:val="28"/>
          <w:szCs w:val="28"/>
        </w:rPr>
        <w:t xml:space="preserve"> указанный протокол и </w:t>
      </w:r>
      <w:r w:rsidRPr="00E41070">
        <w:rPr>
          <w:rFonts w:ascii="Times New Roman" w:eastAsia="Times New Roman" w:hAnsi="Times New Roman" w:cs="Times New Roman"/>
          <w:b/>
          <w:sz w:val="28"/>
          <w:szCs w:val="28"/>
          <w:u w:val="single"/>
        </w:rPr>
        <w:t>вторые части заявок на участие в таком аукционе</w:t>
      </w:r>
      <w:r w:rsidRPr="00E41070">
        <w:rPr>
          <w:rFonts w:ascii="Times New Roman" w:eastAsia="Times New Roman" w:hAnsi="Times New Roman" w:cs="Times New Roman"/>
          <w:sz w:val="28"/>
          <w:szCs w:val="28"/>
        </w:rPr>
        <w:t xml:space="preserve">, поданных его участниками, предложения о цене контракта которых при ранжировании в соответствии с частью 18 статьи 68 </w:t>
      </w:r>
      <w:r w:rsidR="00F729D0" w:rsidRPr="00E41070">
        <w:rPr>
          <w:rFonts w:ascii="Times New Roman" w:eastAsia="Times New Roman" w:hAnsi="Times New Roman" w:cs="Times New Roman"/>
          <w:sz w:val="28"/>
          <w:szCs w:val="28"/>
        </w:rPr>
        <w:t>Федерального закона № 44-ФЗ</w:t>
      </w:r>
      <w:r w:rsidRPr="00E41070">
        <w:rPr>
          <w:rFonts w:ascii="Times New Roman" w:eastAsia="Times New Roman" w:hAnsi="Times New Roman" w:cs="Times New Roman"/>
          <w:sz w:val="28"/>
          <w:szCs w:val="28"/>
        </w:rPr>
        <w:t xml:space="preserve">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w:t>
      </w:r>
      <w:r w:rsidRPr="00E41070">
        <w:rPr>
          <w:rFonts w:ascii="Times New Roman" w:eastAsia="Times New Roman" w:hAnsi="Times New Roman" w:cs="Times New Roman"/>
          <w:b/>
          <w:sz w:val="28"/>
          <w:szCs w:val="28"/>
          <w:u w:val="single"/>
        </w:rPr>
        <w:t xml:space="preserve">а также информацию и электронные документы этих участников, предусмотренные частью 11 статьи 24.1 </w:t>
      </w:r>
      <w:r w:rsidR="00F729D0" w:rsidRPr="00E41070">
        <w:rPr>
          <w:rFonts w:ascii="Times New Roman" w:eastAsia="Times New Roman" w:hAnsi="Times New Roman" w:cs="Times New Roman"/>
          <w:b/>
          <w:sz w:val="28"/>
          <w:szCs w:val="28"/>
          <w:u w:val="single"/>
        </w:rPr>
        <w:t>Федерального закона № 44-ФЗ</w:t>
      </w:r>
      <w:r w:rsidR="00F729D0" w:rsidRPr="00E41070">
        <w:rPr>
          <w:rFonts w:ascii="Times New Roman" w:eastAsia="Times New Roman" w:hAnsi="Times New Roman" w:cs="Times New Roman"/>
          <w:sz w:val="28"/>
          <w:szCs w:val="28"/>
        </w:rPr>
        <w:t>.</w:t>
      </w:r>
    </w:p>
    <w:p w:rsidR="00F729D0" w:rsidRPr="00E41070" w:rsidRDefault="00A83600" w:rsidP="00F729D0">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Согласно пункту </w:t>
      </w:r>
      <w:r w:rsidR="00E44C47" w:rsidRPr="00E41070">
        <w:rPr>
          <w:rFonts w:ascii="Times New Roman" w:eastAsia="Times New Roman" w:hAnsi="Times New Roman" w:cs="Times New Roman"/>
          <w:sz w:val="28"/>
          <w:szCs w:val="28"/>
        </w:rPr>
        <w:t>2</w:t>
      </w:r>
      <w:r w:rsidRPr="00E41070">
        <w:rPr>
          <w:rFonts w:ascii="Times New Roman" w:eastAsia="Times New Roman" w:hAnsi="Times New Roman" w:cs="Times New Roman"/>
          <w:sz w:val="28"/>
          <w:szCs w:val="28"/>
        </w:rPr>
        <w:t xml:space="preserve"> части 11 статьи 24.1 </w:t>
      </w:r>
      <w:r w:rsidR="00AE0DB6" w:rsidRPr="00E41070">
        <w:rPr>
          <w:rFonts w:ascii="Times New Roman" w:eastAsia="Times New Roman" w:hAnsi="Times New Roman" w:cs="Times New Roman"/>
          <w:sz w:val="28"/>
          <w:szCs w:val="28"/>
        </w:rPr>
        <w:t xml:space="preserve">Федерального закона № 44-ФЗ </w:t>
      </w:r>
      <w:r w:rsidRPr="00E41070">
        <w:rPr>
          <w:rFonts w:ascii="Times New Roman" w:eastAsia="Times New Roman" w:hAnsi="Times New Roman" w:cs="Times New Roman"/>
          <w:sz w:val="28"/>
          <w:szCs w:val="28"/>
        </w:rPr>
        <w:t xml:space="preserve">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статьи 24.1 </w:t>
      </w:r>
      <w:r w:rsidR="00AE0DB6" w:rsidRPr="00E41070">
        <w:rPr>
          <w:rFonts w:ascii="Times New Roman" w:eastAsia="Times New Roman" w:hAnsi="Times New Roman" w:cs="Times New Roman"/>
          <w:sz w:val="28"/>
          <w:szCs w:val="28"/>
        </w:rPr>
        <w:t>Федерального закона № 44-ФЗ</w:t>
      </w:r>
      <w:r w:rsidRPr="00E41070">
        <w:rPr>
          <w:rFonts w:ascii="Times New Roman" w:eastAsia="Times New Roman" w:hAnsi="Times New Roman" w:cs="Times New Roman"/>
          <w:sz w:val="28"/>
          <w:szCs w:val="28"/>
        </w:rPr>
        <w:t xml:space="preserve">, обеспечивает предоставление заказчику в сроки и случаях, установленных </w:t>
      </w:r>
      <w:r w:rsidR="00AE0DB6" w:rsidRPr="00E41070">
        <w:rPr>
          <w:rFonts w:ascii="Times New Roman" w:eastAsia="Times New Roman" w:hAnsi="Times New Roman" w:cs="Times New Roman"/>
          <w:sz w:val="28"/>
          <w:szCs w:val="28"/>
        </w:rPr>
        <w:t>Федеральным законом № 44-ФЗ</w:t>
      </w:r>
      <w:r w:rsidRPr="00E41070">
        <w:rPr>
          <w:rFonts w:ascii="Times New Roman" w:eastAsia="Times New Roman" w:hAnsi="Times New Roman" w:cs="Times New Roman"/>
          <w:sz w:val="28"/>
          <w:szCs w:val="28"/>
        </w:rPr>
        <w:t xml:space="preserve"> </w:t>
      </w:r>
      <w:r w:rsidR="00140085" w:rsidRPr="00E41070">
        <w:rPr>
          <w:rFonts w:ascii="Times New Roman" w:eastAsia="Times New Roman" w:hAnsi="Times New Roman" w:cs="Times New Roman"/>
          <w:sz w:val="28"/>
          <w:szCs w:val="28"/>
        </w:rPr>
        <w:t>фамили</w:t>
      </w:r>
      <w:r w:rsidR="00AB1ECA" w:rsidRPr="00E41070">
        <w:rPr>
          <w:rFonts w:ascii="Times New Roman" w:eastAsia="Times New Roman" w:hAnsi="Times New Roman" w:cs="Times New Roman"/>
          <w:sz w:val="28"/>
          <w:szCs w:val="28"/>
        </w:rPr>
        <w:t>ю</w:t>
      </w:r>
      <w:r w:rsidR="00140085" w:rsidRPr="00E41070">
        <w:rPr>
          <w:rFonts w:ascii="Times New Roman" w:eastAsia="Times New Roman" w:hAnsi="Times New Roman" w:cs="Times New Roman"/>
          <w:sz w:val="28"/>
          <w:szCs w:val="28"/>
        </w:rPr>
        <w:t xml:space="preserve">, имя, отчество (при наличии) и должность лица, имеющего право без доверенности действовать от имени юридического лица, а также </w:t>
      </w:r>
      <w:r w:rsidR="00140085" w:rsidRPr="00E41070">
        <w:rPr>
          <w:rFonts w:ascii="Times New Roman" w:eastAsia="Times New Roman" w:hAnsi="Times New Roman" w:cs="Times New Roman"/>
          <w:sz w:val="28"/>
          <w:szCs w:val="28"/>
          <w:u w:val="single"/>
        </w:rPr>
        <w:t xml:space="preserve">паспортные данные такого лица </w:t>
      </w:r>
      <w:r w:rsidR="00140085" w:rsidRPr="00E41070">
        <w:rPr>
          <w:rFonts w:ascii="Times New Roman" w:eastAsia="Times New Roman" w:hAnsi="Times New Roman" w:cs="Times New Roman"/>
          <w:sz w:val="28"/>
          <w:szCs w:val="28"/>
        </w:rPr>
        <w:t>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r w:rsidR="00F729D0" w:rsidRPr="00E41070">
        <w:rPr>
          <w:rFonts w:ascii="Times New Roman" w:eastAsia="Times New Roman" w:hAnsi="Times New Roman" w:cs="Times New Roman"/>
          <w:sz w:val="28"/>
          <w:szCs w:val="28"/>
        </w:rPr>
        <w:t>.</w:t>
      </w:r>
    </w:p>
    <w:p w:rsidR="00F729D0" w:rsidRPr="00E41070" w:rsidRDefault="00A83600" w:rsidP="00F729D0">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При этом в силу части 1 статьи 24.2 </w:t>
      </w:r>
      <w:r w:rsidR="00BC48C6" w:rsidRPr="00E41070">
        <w:rPr>
          <w:rFonts w:ascii="Times New Roman" w:eastAsia="Times New Roman" w:hAnsi="Times New Roman" w:cs="Times New Roman"/>
          <w:sz w:val="28"/>
          <w:szCs w:val="28"/>
        </w:rPr>
        <w:t xml:space="preserve">Федерального закона № 44-ФЗ </w:t>
      </w:r>
      <w:r w:rsidRPr="00E41070">
        <w:rPr>
          <w:rFonts w:ascii="Times New Roman" w:eastAsia="Times New Roman" w:hAnsi="Times New Roman" w:cs="Times New Roman"/>
          <w:sz w:val="28"/>
          <w:szCs w:val="28"/>
        </w:rPr>
        <w:t>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w:t>
      </w:r>
      <w:r w:rsidR="00F729D0" w:rsidRPr="00E41070">
        <w:rPr>
          <w:rFonts w:ascii="Times New Roman" w:eastAsia="Times New Roman" w:hAnsi="Times New Roman" w:cs="Times New Roman"/>
          <w:sz w:val="28"/>
          <w:szCs w:val="28"/>
        </w:rPr>
        <w:t>иный реестр участников закупок.</w:t>
      </w:r>
    </w:p>
    <w:p w:rsidR="00BC48C6" w:rsidRPr="00E41070" w:rsidRDefault="00A83600" w:rsidP="00BC48C6">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Правилами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РФ от 30.12.2018 </w:t>
      </w:r>
      <w:r w:rsidR="00BC48C6" w:rsidRPr="00E41070">
        <w:rPr>
          <w:rFonts w:ascii="Times New Roman" w:eastAsia="Times New Roman" w:hAnsi="Times New Roman" w:cs="Times New Roman"/>
          <w:sz w:val="28"/>
          <w:szCs w:val="28"/>
        </w:rPr>
        <w:t>№</w:t>
      </w:r>
      <w:r w:rsidRPr="00E41070">
        <w:rPr>
          <w:rFonts w:ascii="Times New Roman" w:eastAsia="Times New Roman" w:hAnsi="Times New Roman" w:cs="Times New Roman"/>
          <w:sz w:val="28"/>
          <w:szCs w:val="28"/>
        </w:rPr>
        <w:t xml:space="preserve"> 1752</w:t>
      </w:r>
      <w:r w:rsidR="00BC48C6" w:rsidRPr="00E41070">
        <w:rPr>
          <w:rFonts w:ascii="Times New Roman" w:eastAsia="Times New Roman" w:hAnsi="Times New Roman" w:cs="Times New Roman"/>
          <w:sz w:val="28"/>
          <w:szCs w:val="28"/>
        </w:rPr>
        <w:t xml:space="preserve"> (далее - Правила) установлено:</w:t>
      </w:r>
    </w:p>
    <w:p w:rsidR="00BC48C6" w:rsidRPr="00E41070" w:rsidRDefault="00A83600" w:rsidP="00BC48C6">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5.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w:t>
      </w:r>
      <w:r w:rsidR="00BC48C6" w:rsidRPr="00E41070">
        <w:rPr>
          <w:rFonts w:ascii="Times New Roman" w:eastAsia="Times New Roman" w:hAnsi="Times New Roman" w:cs="Times New Roman"/>
          <w:sz w:val="28"/>
          <w:szCs w:val="28"/>
        </w:rPr>
        <w:t>рмацию и документы в том числе:</w:t>
      </w:r>
    </w:p>
    <w:p w:rsidR="008F0A11" w:rsidRPr="00E41070" w:rsidRDefault="008F0A11" w:rsidP="008F0A11">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п)</w:t>
      </w:r>
      <w:r w:rsidR="00A83600" w:rsidRPr="00E41070">
        <w:rPr>
          <w:rFonts w:ascii="Times New Roman" w:eastAsia="Times New Roman" w:hAnsi="Times New Roman" w:cs="Times New Roman"/>
          <w:sz w:val="28"/>
          <w:szCs w:val="28"/>
        </w:rPr>
        <w:t xml:space="preserve"> </w:t>
      </w:r>
      <w:r w:rsidRPr="00E41070">
        <w:rPr>
          <w:rFonts w:ascii="Times New Roman" w:eastAsia="Times New Roman" w:hAnsi="Times New Roman" w:cs="Times New Roman"/>
          <w:sz w:val="28"/>
          <w:szCs w:val="28"/>
        </w:rPr>
        <w:t>паспортные данные лица, имеющего право без доверенности действовать от имени юридического лица или иностранного юридического лица, или данные иных документов, удостоверяющих личность в соответствии с законодательством Российской Федерации, а для аккредитованного филиала или представительства иностранного юридического лица - паспортные данные или данные иных документов, удостоверяющих личность в соответствии с законодательством Российской Федерации, руководителя аккредитованного филиала или представительства иностранного юридического лица;</w:t>
      </w:r>
    </w:p>
    <w:p w:rsidR="00AA5EA4" w:rsidRPr="00E41070" w:rsidRDefault="00A83600" w:rsidP="00AA5EA4">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11. </w:t>
      </w:r>
      <w:r w:rsidRPr="00E41070">
        <w:rPr>
          <w:rFonts w:ascii="Times New Roman" w:eastAsia="Times New Roman" w:hAnsi="Times New Roman" w:cs="Times New Roman"/>
          <w:sz w:val="28"/>
          <w:szCs w:val="28"/>
          <w:u w:val="single"/>
        </w:rPr>
        <w:t>Информация и документы</w:t>
      </w:r>
      <w:r w:rsidRPr="00E41070">
        <w:rPr>
          <w:rFonts w:ascii="Times New Roman" w:eastAsia="Times New Roman" w:hAnsi="Times New Roman" w:cs="Times New Roman"/>
          <w:sz w:val="28"/>
          <w:szCs w:val="28"/>
        </w:rPr>
        <w:t xml:space="preserve">, за исключением информации и документов, формируемых в соответствии с настоящими Правилами автоматически на основании сведений из государственных информационных систем, иных информационных систем и официальных сайтов федеральных органов власти, уполномоченных на ведение государственных реестров, </w:t>
      </w:r>
      <w:r w:rsidRPr="00E41070">
        <w:rPr>
          <w:rFonts w:ascii="Times New Roman" w:eastAsia="Times New Roman" w:hAnsi="Times New Roman" w:cs="Times New Roman"/>
          <w:b/>
          <w:sz w:val="28"/>
          <w:szCs w:val="28"/>
          <w:u w:val="single"/>
        </w:rPr>
        <w:t>формируются уполномоченным лицом в единой информа</w:t>
      </w:r>
      <w:r w:rsidR="00AA5EA4" w:rsidRPr="00E41070">
        <w:rPr>
          <w:rFonts w:ascii="Times New Roman" w:eastAsia="Times New Roman" w:hAnsi="Times New Roman" w:cs="Times New Roman"/>
          <w:b/>
          <w:sz w:val="28"/>
          <w:szCs w:val="28"/>
          <w:u w:val="single"/>
        </w:rPr>
        <w:t>ционной системе самостоятельно.</w:t>
      </w:r>
    </w:p>
    <w:p w:rsidR="00B030E4" w:rsidRPr="008E5FAD" w:rsidRDefault="00A83600" w:rsidP="008E5FAD">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Кроме того, на основании пункт</w:t>
      </w:r>
      <w:r w:rsidR="00B030E4" w:rsidRPr="00E41070">
        <w:rPr>
          <w:rFonts w:ascii="Times New Roman" w:eastAsia="Times New Roman" w:hAnsi="Times New Roman" w:cs="Times New Roman"/>
          <w:sz w:val="28"/>
          <w:szCs w:val="28"/>
        </w:rPr>
        <w:t>а</w:t>
      </w:r>
      <w:r w:rsidRPr="00E41070">
        <w:rPr>
          <w:rFonts w:ascii="Times New Roman" w:eastAsia="Times New Roman" w:hAnsi="Times New Roman" w:cs="Times New Roman"/>
          <w:sz w:val="28"/>
          <w:szCs w:val="28"/>
        </w:rPr>
        <w:t xml:space="preserve"> 17 Правил </w:t>
      </w:r>
      <w:r w:rsidRPr="00E41070">
        <w:rPr>
          <w:rFonts w:ascii="Times New Roman" w:eastAsia="Times New Roman" w:hAnsi="Times New Roman" w:cs="Times New Roman"/>
          <w:b/>
          <w:sz w:val="28"/>
          <w:szCs w:val="28"/>
          <w:u w:val="single"/>
        </w:rPr>
        <w:t xml:space="preserve">ответственность </w:t>
      </w:r>
      <w:r w:rsidR="00B030E4" w:rsidRPr="00E41070">
        <w:rPr>
          <w:rFonts w:ascii="Times New Roman" w:eastAsia="Times New Roman" w:hAnsi="Times New Roman" w:cs="Times New Roman"/>
          <w:b/>
          <w:sz w:val="28"/>
          <w:szCs w:val="28"/>
          <w:u w:val="single"/>
        </w:rPr>
        <w:t>за неполноту</w:t>
      </w:r>
      <w:r w:rsidR="00B030E4" w:rsidRPr="00E41070">
        <w:rPr>
          <w:rFonts w:ascii="Times New Roman" w:eastAsia="Times New Roman" w:hAnsi="Times New Roman" w:cs="Times New Roman"/>
          <w:sz w:val="28"/>
          <w:szCs w:val="28"/>
        </w:rPr>
        <w:t xml:space="preserve">, недостоверность, изменение </w:t>
      </w:r>
      <w:r w:rsidR="00B030E4" w:rsidRPr="00E41070">
        <w:rPr>
          <w:rFonts w:ascii="Times New Roman" w:eastAsia="Times New Roman" w:hAnsi="Times New Roman" w:cs="Times New Roman"/>
          <w:b/>
          <w:sz w:val="28"/>
          <w:szCs w:val="28"/>
          <w:u w:val="single"/>
        </w:rPr>
        <w:t>информации и документов</w:t>
      </w:r>
      <w:r w:rsidR="00B030E4" w:rsidRPr="00E41070">
        <w:rPr>
          <w:rFonts w:ascii="Times New Roman" w:eastAsia="Times New Roman" w:hAnsi="Times New Roman" w:cs="Times New Roman"/>
          <w:sz w:val="28"/>
          <w:szCs w:val="28"/>
        </w:rPr>
        <w:t xml:space="preserve">, формируемых для размещения в реестре участников,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w:t>
      </w:r>
      <w:r w:rsidR="00B030E4" w:rsidRPr="00E41070">
        <w:rPr>
          <w:rFonts w:ascii="Times New Roman" w:eastAsia="Times New Roman" w:hAnsi="Times New Roman" w:cs="Times New Roman"/>
          <w:b/>
          <w:sz w:val="28"/>
          <w:szCs w:val="28"/>
          <w:u w:val="single"/>
        </w:rPr>
        <w:t>несет уполномоченное лицо</w:t>
      </w:r>
      <w:r w:rsidR="00B030E4" w:rsidRPr="00E41070">
        <w:rPr>
          <w:rFonts w:ascii="Times New Roman" w:eastAsia="Times New Roman" w:hAnsi="Times New Roman" w:cs="Times New Roman"/>
          <w:sz w:val="28"/>
          <w:szCs w:val="28"/>
        </w:rPr>
        <w:t>.</w:t>
      </w:r>
    </w:p>
    <w:p w:rsidR="001C2D28" w:rsidRPr="00E41070" w:rsidRDefault="00A83600" w:rsidP="001C2D28">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Следовательно, будучи зарегистрированным в единой информационной системе в сфере закупок участником закупки, </w:t>
      </w:r>
      <w:r w:rsidRPr="00E41070">
        <w:rPr>
          <w:rFonts w:ascii="Times New Roman" w:eastAsia="Times New Roman" w:hAnsi="Times New Roman" w:cs="Times New Roman"/>
          <w:b/>
          <w:sz w:val="28"/>
          <w:szCs w:val="28"/>
          <w:u w:val="single"/>
        </w:rPr>
        <w:t xml:space="preserve">податель жалобы несет ответственность за </w:t>
      </w:r>
      <w:r w:rsidR="00E572DE" w:rsidRPr="00E41070">
        <w:rPr>
          <w:rFonts w:ascii="Times New Roman" w:eastAsia="Times New Roman" w:hAnsi="Times New Roman" w:cs="Times New Roman"/>
          <w:b/>
          <w:sz w:val="28"/>
          <w:szCs w:val="28"/>
          <w:u w:val="single"/>
        </w:rPr>
        <w:t>полноту представленных сведений</w:t>
      </w:r>
      <w:r w:rsidR="001C2D28" w:rsidRPr="00E41070">
        <w:rPr>
          <w:rFonts w:ascii="Times New Roman" w:eastAsia="Times New Roman" w:hAnsi="Times New Roman" w:cs="Times New Roman"/>
          <w:sz w:val="28"/>
          <w:szCs w:val="28"/>
        </w:rPr>
        <w:t>.</w:t>
      </w:r>
    </w:p>
    <w:p w:rsidR="0033775F" w:rsidRPr="00E41070" w:rsidRDefault="00A83600" w:rsidP="0033775F">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Изучив предоставленные </w:t>
      </w:r>
      <w:r w:rsidR="008E5FAD">
        <w:rPr>
          <w:rFonts w:ascii="Times New Roman" w:eastAsia="Times New Roman" w:hAnsi="Times New Roman" w:cs="Times New Roman"/>
          <w:sz w:val="28"/>
          <w:szCs w:val="28"/>
        </w:rPr>
        <w:t>уполномоченным органом</w:t>
      </w:r>
      <w:r w:rsidRPr="00E41070">
        <w:rPr>
          <w:rFonts w:ascii="Times New Roman" w:eastAsia="Times New Roman" w:hAnsi="Times New Roman" w:cs="Times New Roman"/>
          <w:sz w:val="28"/>
          <w:szCs w:val="28"/>
        </w:rPr>
        <w:t xml:space="preserve"> документы и информацию в составе заявки </w:t>
      </w:r>
      <w:r w:rsidR="00C032E1" w:rsidRPr="00E41070">
        <w:rPr>
          <w:rFonts w:ascii="Times New Roman" w:eastAsia="Times New Roman" w:hAnsi="Times New Roman" w:cs="Times New Roman"/>
          <w:sz w:val="28"/>
          <w:szCs w:val="28"/>
        </w:rPr>
        <w:t xml:space="preserve">заявителя </w:t>
      </w:r>
      <w:r w:rsidRPr="00E41070">
        <w:rPr>
          <w:rFonts w:ascii="Times New Roman" w:eastAsia="Times New Roman" w:hAnsi="Times New Roman" w:cs="Times New Roman"/>
          <w:sz w:val="28"/>
          <w:szCs w:val="28"/>
        </w:rPr>
        <w:t xml:space="preserve">жалобы, а также предусмотренные частью 11 статьи 24.1 </w:t>
      </w:r>
      <w:r w:rsidR="0033775F" w:rsidRPr="00E41070">
        <w:rPr>
          <w:rFonts w:ascii="Times New Roman" w:eastAsia="Times New Roman" w:hAnsi="Times New Roman" w:cs="Times New Roman"/>
          <w:sz w:val="28"/>
          <w:szCs w:val="28"/>
        </w:rPr>
        <w:t>Федерального закона № 44-ФЗ,</w:t>
      </w:r>
      <w:r w:rsidRPr="00E41070">
        <w:rPr>
          <w:rFonts w:ascii="Times New Roman" w:eastAsia="Times New Roman" w:hAnsi="Times New Roman" w:cs="Times New Roman"/>
          <w:sz w:val="28"/>
          <w:szCs w:val="28"/>
        </w:rPr>
        <w:t xml:space="preserve"> Комиссия установила, что </w:t>
      </w:r>
      <w:r w:rsidR="00C032E1" w:rsidRPr="00E41070">
        <w:rPr>
          <w:rFonts w:ascii="Times New Roman" w:eastAsia="Times New Roman" w:hAnsi="Times New Roman" w:cs="Times New Roman"/>
          <w:sz w:val="28"/>
          <w:szCs w:val="28"/>
        </w:rPr>
        <w:t>заявителем</w:t>
      </w:r>
      <w:r w:rsidRPr="00E41070">
        <w:rPr>
          <w:rFonts w:ascii="Times New Roman" w:eastAsia="Times New Roman" w:hAnsi="Times New Roman" w:cs="Times New Roman"/>
          <w:sz w:val="28"/>
          <w:szCs w:val="28"/>
        </w:rPr>
        <w:t xml:space="preserve"> жалобы не представлены </w:t>
      </w:r>
      <w:r w:rsidR="00E572DE" w:rsidRPr="00E41070">
        <w:rPr>
          <w:rFonts w:ascii="Times New Roman" w:eastAsia="Times New Roman" w:hAnsi="Times New Roman" w:cs="Times New Roman"/>
          <w:sz w:val="28"/>
          <w:szCs w:val="28"/>
        </w:rPr>
        <w:t>в составе заявки паспортные данные лица, имеющего право без доверенности действовать от имени юридического лица</w:t>
      </w:r>
      <w:r w:rsidR="0033775F" w:rsidRPr="00E41070">
        <w:rPr>
          <w:rFonts w:ascii="Times New Roman" w:eastAsia="Times New Roman" w:hAnsi="Times New Roman" w:cs="Times New Roman"/>
          <w:sz w:val="28"/>
          <w:szCs w:val="28"/>
        </w:rPr>
        <w:t>.</w:t>
      </w:r>
    </w:p>
    <w:p w:rsidR="00003FE4" w:rsidRPr="00E41070" w:rsidRDefault="00003FE4" w:rsidP="00003FE4">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В силу пункта 1 части 6 статьи 69 Федерального закона № 44-ФЗ заявка на участие в электронном аукционе признается не соответствующей требованиям, установленным документацией о таком аукционе, </w:t>
      </w:r>
      <w:r w:rsidRPr="00E41070">
        <w:rPr>
          <w:rFonts w:ascii="Times New Roman" w:eastAsia="Times New Roman" w:hAnsi="Times New Roman" w:cs="Times New Roman"/>
          <w:b/>
          <w:sz w:val="28"/>
          <w:szCs w:val="28"/>
          <w:u w:val="single"/>
        </w:rPr>
        <w:t>в случае непредставления документов и информации, которые предусмотрены частью 11 статьи 24.1</w:t>
      </w:r>
      <w:r w:rsidRPr="00E41070">
        <w:rPr>
          <w:rFonts w:ascii="Times New Roman" w:eastAsia="Times New Roman" w:hAnsi="Times New Roman" w:cs="Times New Roman"/>
          <w:sz w:val="28"/>
          <w:szCs w:val="28"/>
        </w:rPr>
        <w:t>, частями 3 или 3.1, 5, 8.2 статьи 66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03FE4" w:rsidRPr="00E41070" w:rsidRDefault="00A83600" w:rsidP="008D0415">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В результате сопоставления сведений документации о проведении электронного аукциона, заявки </w:t>
      </w:r>
      <w:r w:rsidR="006203F4" w:rsidRPr="00E41070">
        <w:rPr>
          <w:rFonts w:ascii="Times New Roman" w:eastAsia="Times New Roman" w:hAnsi="Times New Roman" w:cs="Times New Roman"/>
          <w:sz w:val="28"/>
          <w:szCs w:val="28"/>
        </w:rPr>
        <w:t>заявителя</w:t>
      </w:r>
      <w:r w:rsidRPr="00E41070">
        <w:rPr>
          <w:rFonts w:ascii="Times New Roman" w:eastAsia="Times New Roman" w:hAnsi="Times New Roman" w:cs="Times New Roman"/>
          <w:sz w:val="28"/>
          <w:szCs w:val="28"/>
        </w:rPr>
        <w:t xml:space="preserve"> жалобы, документов и сведений, предусмотренных частью 11 статьи 24.1 </w:t>
      </w:r>
      <w:r w:rsidR="006203F4" w:rsidRPr="00E41070">
        <w:rPr>
          <w:rFonts w:ascii="Times New Roman" w:eastAsia="Times New Roman" w:hAnsi="Times New Roman" w:cs="Times New Roman"/>
          <w:sz w:val="28"/>
          <w:szCs w:val="28"/>
        </w:rPr>
        <w:t xml:space="preserve">Федерального закона № 44-ФЗ </w:t>
      </w:r>
      <w:r w:rsidRPr="00E41070">
        <w:rPr>
          <w:rFonts w:ascii="Times New Roman" w:eastAsia="Times New Roman" w:hAnsi="Times New Roman" w:cs="Times New Roman"/>
          <w:sz w:val="28"/>
          <w:szCs w:val="28"/>
        </w:rPr>
        <w:t>и представленн</w:t>
      </w:r>
      <w:r w:rsidR="001072ED" w:rsidRPr="00E41070">
        <w:rPr>
          <w:rFonts w:ascii="Times New Roman" w:eastAsia="Times New Roman" w:hAnsi="Times New Roman" w:cs="Times New Roman"/>
          <w:sz w:val="28"/>
          <w:szCs w:val="28"/>
        </w:rPr>
        <w:t>ого</w:t>
      </w:r>
      <w:r w:rsidRPr="00E41070">
        <w:rPr>
          <w:rFonts w:ascii="Times New Roman" w:eastAsia="Times New Roman" w:hAnsi="Times New Roman" w:cs="Times New Roman"/>
          <w:sz w:val="28"/>
          <w:szCs w:val="28"/>
        </w:rPr>
        <w:t xml:space="preserve"> </w:t>
      </w:r>
      <w:r w:rsidR="008D0415" w:rsidRPr="00E41070">
        <w:rPr>
          <w:rFonts w:ascii="Times New Roman" w:eastAsia="Times New Roman" w:hAnsi="Times New Roman" w:cs="Times New Roman"/>
          <w:sz w:val="28"/>
          <w:szCs w:val="28"/>
        </w:rPr>
        <w:t>уполномоченным органом</w:t>
      </w:r>
      <w:r w:rsidRPr="00E41070">
        <w:rPr>
          <w:rFonts w:ascii="Times New Roman" w:eastAsia="Times New Roman" w:hAnsi="Times New Roman" w:cs="Times New Roman"/>
          <w:sz w:val="28"/>
          <w:szCs w:val="28"/>
        </w:rPr>
        <w:t xml:space="preserve"> протокола </w:t>
      </w:r>
      <w:r w:rsidR="008D0415" w:rsidRPr="00E41070">
        <w:rPr>
          <w:rFonts w:ascii="Times New Roman" w:eastAsia="Times New Roman" w:hAnsi="Times New Roman" w:cs="Times New Roman"/>
          <w:sz w:val="28"/>
          <w:szCs w:val="28"/>
        </w:rPr>
        <w:t>рассмотрения заявки единственного участника</w:t>
      </w:r>
      <w:r w:rsidRPr="00E41070">
        <w:rPr>
          <w:rFonts w:ascii="Times New Roman" w:eastAsia="Times New Roman" w:hAnsi="Times New Roman" w:cs="Times New Roman"/>
          <w:sz w:val="28"/>
          <w:szCs w:val="28"/>
        </w:rPr>
        <w:t>, Комиссия пришла к выводу о том, что аукционной комиссией было принято обоснованное решение о признании несоответствующей требованиям документации</w:t>
      </w:r>
      <w:r w:rsidR="001072ED" w:rsidRPr="00E41070">
        <w:rPr>
          <w:rFonts w:ascii="Times New Roman" w:eastAsia="Times New Roman" w:hAnsi="Times New Roman" w:cs="Times New Roman"/>
          <w:sz w:val="28"/>
          <w:szCs w:val="28"/>
        </w:rPr>
        <w:t xml:space="preserve"> об электронном аукционе</w:t>
      </w:r>
      <w:r w:rsidRPr="00E41070">
        <w:rPr>
          <w:rFonts w:ascii="Times New Roman" w:eastAsia="Times New Roman" w:hAnsi="Times New Roman" w:cs="Times New Roman"/>
          <w:sz w:val="28"/>
          <w:szCs w:val="28"/>
        </w:rPr>
        <w:t xml:space="preserve"> заявки подателя жалобы на основании пункта 1 части 6 статьи 69 </w:t>
      </w:r>
      <w:r w:rsidR="001072ED" w:rsidRPr="00E41070">
        <w:rPr>
          <w:rFonts w:ascii="Times New Roman" w:eastAsia="Times New Roman" w:hAnsi="Times New Roman" w:cs="Times New Roman"/>
          <w:sz w:val="28"/>
          <w:szCs w:val="28"/>
        </w:rPr>
        <w:t xml:space="preserve">Федерального закона № 44-ФЗ </w:t>
      </w:r>
      <w:r w:rsidRPr="00E41070">
        <w:rPr>
          <w:rFonts w:ascii="Times New Roman" w:eastAsia="Times New Roman" w:hAnsi="Times New Roman" w:cs="Times New Roman"/>
          <w:sz w:val="28"/>
          <w:szCs w:val="28"/>
        </w:rPr>
        <w:t xml:space="preserve">по причине непредставления </w:t>
      </w:r>
      <w:r w:rsidR="008D0415" w:rsidRPr="00E41070">
        <w:rPr>
          <w:rFonts w:ascii="Times New Roman" w:eastAsia="Times New Roman" w:hAnsi="Times New Roman" w:cs="Times New Roman"/>
          <w:sz w:val="28"/>
          <w:szCs w:val="28"/>
        </w:rPr>
        <w:t>паспортных данных лица, имеющего право без доверенности действовать от имени юридического лица</w:t>
      </w:r>
      <w:r w:rsidR="00D17340" w:rsidRPr="00E41070">
        <w:rPr>
          <w:rFonts w:ascii="Times New Roman" w:eastAsia="Times New Roman" w:hAnsi="Times New Roman" w:cs="Times New Roman"/>
          <w:sz w:val="28"/>
          <w:szCs w:val="28"/>
        </w:rPr>
        <w:t>.</w:t>
      </w:r>
    </w:p>
    <w:p w:rsidR="00A83600" w:rsidRPr="00E41070" w:rsidRDefault="00A83600" w:rsidP="00D17340">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Таким образом, Комиссия пришла к выводу о том, что в рассмотренных выше действиях аукционной комиссии по признанию несоответствующей требованиям аукционной документации заявки подателя жалобы на основании пункта 1 части 6 статьи 69 </w:t>
      </w:r>
      <w:r w:rsidR="00D17340" w:rsidRPr="00E41070">
        <w:rPr>
          <w:rFonts w:ascii="Times New Roman" w:eastAsia="Times New Roman" w:hAnsi="Times New Roman" w:cs="Times New Roman"/>
          <w:sz w:val="28"/>
          <w:szCs w:val="28"/>
        </w:rPr>
        <w:t xml:space="preserve">Федерального закона № 44-ФЗ </w:t>
      </w:r>
      <w:r w:rsidRPr="00E41070">
        <w:rPr>
          <w:rFonts w:ascii="Times New Roman" w:eastAsia="Times New Roman" w:hAnsi="Times New Roman" w:cs="Times New Roman"/>
          <w:sz w:val="28"/>
          <w:szCs w:val="28"/>
        </w:rPr>
        <w:t xml:space="preserve">отсутствуют нарушения требований </w:t>
      </w:r>
      <w:r w:rsidR="00D17340" w:rsidRPr="00E41070">
        <w:rPr>
          <w:rFonts w:ascii="Times New Roman" w:eastAsia="Times New Roman" w:hAnsi="Times New Roman" w:cs="Times New Roman"/>
          <w:sz w:val="28"/>
          <w:szCs w:val="28"/>
        </w:rPr>
        <w:t>Федерального закона № 44-ФЗ</w:t>
      </w:r>
      <w:r w:rsidRPr="00E41070">
        <w:rPr>
          <w:rFonts w:ascii="Times New Roman" w:eastAsia="Times New Roman" w:hAnsi="Times New Roman" w:cs="Times New Roman"/>
          <w:sz w:val="28"/>
          <w:szCs w:val="28"/>
        </w:rPr>
        <w:t>.</w:t>
      </w:r>
    </w:p>
    <w:p w:rsidR="006249BE" w:rsidRPr="00E41070" w:rsidRDefault="005943AC" w:rsidP="00D84593">
      <w:pPr>
        <w:tabs>
          <w:tab w:val="left" w:pos="545"/>
          <w:tab w:val="left" w:pos="720"/>
        </w:tabs>
        <w:spacing w:after="0" w:line="240" w:lineRule="auto"/>
        <w:ind w:firstLine="54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На основании вышеизложенного, руководствуясь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F606AA" w:rsidRPr="00E41070">
        <w:rPr>
          <w:rFonts w:ascii="Times New Roman" w:eastAsia="Times New Roman" w:hAnsi="Times New Roman" w:cs="Times New Roman"/>
          <w:sz w:val="28"/>
          <w:szCs w:val="28"/>
        </w:rPr>
        <w:t>К</w:t>
      </w:r>
      <w:r w:rsidRPr="00E41070">
        <w:rPr>
          <w:rFonts w:ascii="Times New Roman" w:eastAsia="Times New Roman" w:hAnsi="Times New Roman" w:cs="Times New Roman"/>
          <w:sz w:val="28"/>
          <w:szCs w:val="28"/>
        </w:rPr>
        <w:t xml:space="preserve">омиссия </w:t>
      </w:r>
    </w:p>
    <w:p w:rsidR="00423830" w:rsidRPr="00E41070" w:rsidRDefault="00423830" w:rsidP="00C704B7">
      <w:pPr>
        <w:tabs>
          <w:tab w:val="left" w:pos="545"/>
          <w:tab w:val="left" w:pos="720"/>
        </w:tabs>
        <w:spacing w:after="0" w:line="240" w:lineRule="auto"/>
        <w:ind w:firstLine="545"/>
        <w:jc w:val="both"/>
        <w:rPr>
          <w:rFonts w:ascii="Times New Roman" w:eastAsia="Times New Roman" w:hAnsi="Times New Roman" w:cs="Times New Roman"/>
          <w:sz w:val="28"/>
          <w:szCs w:val="28"/>
        </w:rPr>
      </w:pPr>
    </w:p>
    <w:p w:rsidR="006249BE" w:rsidRPr="00E41070" w:rsidRDefault="006249BE" w:rsidP="006249BE">
      <w:pPr>
        <w:tabs>
          <w:tab w:val="left" w:pos="545"/>
          <w:tab w:val="left" w:pos="720"/>
        </w:tabs>
        <w:spacing w:after="0" w:line="240" w:lineRule="auto"/>
        <w:ind w:firstLine="545"/>
        <w:jc w:val="center"/>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РЕШИЛА:</w:t>
      </w:r>
    </w:p>
    <w:p w:rsidR="006249BE" w:rsidRPr="00E41070" w:rsidRDefault="006249BE" w:rsidP="00D17340">
      <w:pPr>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FB630F" w:rsidRPr="00E41070" w:rsidRDefault="00FB630F" w:rsidP="00D17340">
      <w:pPr>
        <w:numPr>
          <w:ilvl w:val="0"/>
          <w:numId w:val="1"/>
        </w:numPr>
        <w:tabs>
          <w:tab w:val="left" w:pos="545"/>
          <w:tab w:val="left" w:pos="720"/>
        </w:tabs>
        <w:spacing w:after="0" w:line="240" w:lineRule="auto"/>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Признать жалобу </w:t>
      </w:r>
      <w:r w:rsidR="00213251" w:rsidRPr="00213251">
        <w:rPr>
          <w:rFonts w:ascii="Times New Roman" w:eastAsia="Times New Roman" w:hAnsi="Times New Roman" w:cs="Times New Roman"/>
          <w:sz w:val="28"/>
          <w:szCs w:val="28"/>
        </w:rPr>
        <w:t>АНО «Независимый многофункциональный центр»</w:t>
      </w:r>
      <w:r w:rsidR="00213251">
        <w:rPr>
          <w:rFonts w:ascii="Times New Roman" w:eastAsia="Times New Roman" w:hAnsi="Times New Roman" w:cs="Times New Roman"/>
          <w:sz w:val="28"/>
          <w:szCs w:val="28"/>
        </w:rPr>
        <w:t xml:space="preserve"> </w:t>
      </w:r>
      <w:r w:rsidRPr="00E41070">
        <w:rPr>
          <w:rFonts w:ascii="Times New Roman" w:eastAsia="Times New Roman" w:hAnsi="Times New Roman" w:cs="Times New Roman"/>
          <w:sz w:val="28"/>
          <w:szCs w:val="28"/>
        </w:rPr>
        <w:t>необоснованной.</w:t>
      </w:r>
    </w:p>
    <w:p w:rsidR="006249BE" w:rsidRPr="00E41070" w:rsidRDefault="00FB630F" w:rsidP="00D17340">
      <w:pPr>
        <w:numPr>
          <w:ilvl w:val="0"/>
          <w:numId w:val="1"/>
        </w:numPr>
        <w:tabs>
          <w:tab w:val="left" w:pos="545"/>
          <w:tab w:val="left" w:pos="720"/>
        </w:tabs>
        <w:spacing w:after="0" w:line="240" w:lineRule="auto"/>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Направить ко</w:t>
      </w:r>
      <w:r w:rsidR="00285E93" w:rsidRPr="00E41070">
        <w:rPr>
          <w:rFonts w:ascii="Times New Roman" w:eastAsia="Times New Roman" w:hAnsi="Times New Roman" w:cs="Times New Roman"/>
          <w:sz w:val="28"/>
          <w:szCs w:val="28"/>
        </w:rPr>
        <w:t>пии решения</w:t>
      </w:r>
      <w:r w:rsidR="00D17340" w:rsidRPr="00E41070">
        <w:rPr>
          <w:rFonts w:ascii="Times New Roman" w:eastAsia="Times New Roman" w:hAnsi="Times New Roman" w:cs="Times New Roman"/>
          <w:sz w:val="28"/>
          <w:szCs w:val="28"/>
        </w:rPr>
        <w:t xml:space="preserve"> </w:t>
      </w:r>
      <w:r w:rsidR="000F7E46" w:rsidRPr="00E41070">
        <w:rPr>
          <w:rFonts w:ascii="Times New Roman" w:eastAsia="Times New Roman" w:hAnsi="Times New Roman" w:cs="Times New Roman"/>
          <w:sz w:val="28"/>
          <w:szCs w:val="28"/>
        </w:rPr>
        <w:t>сторонам по жалобе</w:t>
      </w:r>
      <w:r w:rsidRPr="00E41070">
        <w:rPr>
          <w:rFonts w:ascii="Times New Roman" w:eastAsia="Times New Roman" w:hAnsi="Times New Roman" w:cs="Times New Roman"/>
          <w:sz w:val="28"/>
          <w:szCs w:val="28"/>
        </w:rPr>
        <w:t>.</w:t>
      </w:r>
    </w:p>
    <w:p w:rsidR="00DC269A" w:rsidRPr="00E41070" w:rsidRDefault="00DC269A" w:rsidP="00D17340">
      <w:pPr>
        <w:pStyle w:val="ListParagraph"/>
        <w:numPr>
          <w:ilvl w:val="0"/>
          <w:numId w:val="1"/>
        </w:numPr>
        <w:spacing w:line="240" w:lineRule="auto"/>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Отменить процедуру приостановления определения поставщика в части подписания контракта.</w:t>
      </w:r>
    </w:p>
    <w:p w:rsidR="006249BE" w:rsidRPr="00E41070" w:rsidRDefault="006249BE" w:rsidP="006249BE">
      <w:pPr>
        <w:tabs>
          <w:tab w:val="left" w:pos="545"/>
          <w:tab w:val="left" w:pos="720"/>
        </w:tabs>
        <w:spacing w:after="0" w:line="240" w:lineRule="auto"/>
        <w:ind w:firstLine="545"/>
        <w:jc w:val="both"/>
        <w:rPr>
          <w:rFonts w:ascii="Times New Roman" w:eastAsia="Times New Roman" w:hAnsi="Times New Roman" w:cs="Times New Roman"/>
        </w:rPr>
      </w:pPr>
      <w:r w:rsidRPr="00E41070">
        <w:rPr>
          <w:rFonts w:ascii="Times New Roman" w:eastAsia="Times New Roman" w:hAnsi="Times New Roman" w:cs="Times New Roman"/>
        </w:rPr>
        <w:t xml:space="preserve">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 </w:t>
      </w:r>
    </w:p>
    <w:p w:rsidR="006249BE" w:rsidRPr="00E41070" w:rsidRDefault="006249BE" w:rsidP="006249BE">
      <w:pPr>
        <w:spacing w:after="0" w:line="240" w:lineRule="auto"/>
        <w:ind w:right="-54"/>
        <w:jc w:val="both"/>
        <w:rPr>
          <w:rFonts w:ascii="Times New Roman" w:eastAsia="Times New Roman" w:hAnsi="Times New Roman" w:cs="Times New Roman"/>
          <w:sz w:val="28"/>
          <w:szCs w:val="28"/>
        </w:rPr>
      </w:pPr>
    </w:p>
    <w:tbl>
      <w:tblPr>
        <w:tblW w:w="10173" w:type="dxa"/>
        <w:tblLook w:val="01E0" w:firstRow="1" w:lastRow="1" w:firstColumn="1" w:lastColumn="1" w:noHBand="0" w:noVBand="0"/>
      </w:tblPr>
      <w:tblGrid>
        <w:gridCol w:w="7196"/>
        <w:gridCol w:w="2977"/>
      </w:tblGrid>
      <w:tr w:rsidR="006249BE" w:rsidRPr="00E41070" w:rsidTr="006249BE">
        <w:tc>
          <w:tcPr>
            <w:tcW w:w="7196" w:type="dxa"/>
            <w:hideMark/>
          </w:tcPr>
          <w:p w:rsidR="006249BE" w:rsidRPr="00E41070" w:rsidRDefault="006249BE" w:rsidP="006249BE">
            <w:pPr>
              <w:spacing w:after="0" w:line="240" w:lineRule="auto"/>
              <w:ind w:right="-54"/>
              <w:jc w:val="both"/>
              <w:rPr>
                <w:rFonts w:ascii="Times New Roman" w:eastAsia="Times New Roman" w:hAnsi="Times New Roman" w:cs="Times New Roman"/>
                <w:sz w:val="28"/>
                <w:szCs w:val="28"/>
              </w:rPr>
            </w:pPr>
            <w:r w:rsidRPr="00E41070">
              <w:rPr>
                <w:rFonts w:ascii="Times New Roman" w:eastAsia="Times New Roman" w:hAnsi="Times New Roman" w:cs="Times New Roman"/>
                <w:sz w:val="28"/>
                <w:szCs w:val="28"/>
              </w:rPr>
              <w:t xml:space="preserve">Председатель комиссии                                                              </w:t>
            </w:r>
          </w:p>
        </w:tc>
        <w:tc>
          <w:tcPr>
            <w:tcW w:w="2977" w:type="dxa"/>
          </w:tcPr>
          <w:p w:rsidR="006249BE" w:rsidRPr="00E41070" w:rsidRDefault="00FD3351" w:rsidP="006249BE">
            <w:pPr>
              <w:spacing w:after="0" w:line="240" w:lineRule="auto"/>
              <w:ind w:right="-54"/>
              <w:jc w:val="both"/>
              <w:rPr>
                <w:rFonts w:ascii="Times New Roman" w:eastAsia="Times New Roman" w:hAnsi="Times New Roman" w:cs="Times New Roman"/>
                <w:sz w:val="24"/>
                <w:szCs w:val="24"/>
              </w:rPr>
            </w:pPr>
            <w:r w:rsidRPr="00FD3351">
              <w:rPr>
                <w:rFonts w:ascii="Times New Roman" w:eastAsia="Times New Roman" w:hAnsi="Times New Roman" w:cs="Times New Roman"/>
                <w:sz w:val="28"/>
                <w:szCs w:val="28"/>
              </w:rPr>
              <w:t>&lt;</w:t>
            </w:r>
            <w:r>
              <w:rPr>
                <w:rFonts w:ascii="Times New Roman" w:eastAsia="Times New Roman" w:hAnsi="Times New Roman" w:cs="Times New Roman"/>
                <w:sz w:val="28"/>
                <w:szCs w:val="28"/>
              </w:rPr>
              <w:t>…..</w:t>
            </w:r>
            <w:r w:rsidRPr="00FD3351">
              <w:rPr>
                <w:rFonts w:ascii="Times New Roman" w:eastAsia="Times New Roman" w:hAnsi="Times New Roman" w:cs="Times New Roman"/>
                <w:sz w:val="28"/>
                <w:szCs w:val="28"/>
              </w:rPr>
              <w:t>&gt;</w:t>
            </w:r>
          </w:p>
        </w:tc>
      </w:tr>
      <w:tr w:rsidR="00FD3351" w:rsidRPr="00E41070" w:rsidTr="006249BE">
        <w:tc>
          <w:tcPr>
            <w:tcW w:w="7196" w:type="dxa"/>
          </w:tcPr>
          <w:p w:rsidR="00FD3351" w:rsidRPr="00E41070" w:rsidRDefault="00FD3351" w:rsidP="00FD3351">
            <w:pPr>
              <w:tabs>
                <w:tab w:val="left" w:pos="-1701"/>
                <w:tab w:val="left" w:pos="-1560"/>
                <w:tab w:val="right" w:pos="10915"/>
              </w:tabs>
              <w:spacing w:after="0" w:line="240" w:lineRule="auto"/>
              <w:ind w:right="283"/>
              <w:jc w:val="both"/>
              <w:rPr>
                <w:rFonts w:ascii="Times New Roman" w:eastAsia="Times New Roman" w:hAnsi="Times New Roman" w:cs="Times New Roman"/>
                <w:sz w:val="28"/>
                <w:szCs w:val="28"/>
              </w:rPr>
            </w:pPr>
            <w:bookmarkStart w:id="0" w:name="_GoBack" w:colFirst="1" w:colLast="1"/>
            <w:r w:rsidRPr="00E41070">
              <w:rPr>
                <w:rFonts w:ascii="Times New Roman" w:eastAsia="Times New Roman" w:hAnsi="Times New Roman" w:cs="Times New Roman"/>
                <w:sz w:val="28"/>
                <w:szCs w:val="28"/>
              </w:rPr>
              <w:t xml:space="preserve">Члены комиссии                              </w:t>
            </w:r>
          </w:p>
          <w:p w:rsidR="00FD3351" w:rsidRPr="00E41070" w:rsidRDefault="00FD3351" w:rsidP="00FD3351">
            <w:pPr>
              <w:spacing w:after="0" w:line="240" w:lineRule="auto"/>
              <w:ind w:right="-54"/>
              <w:jc w:val="both"/>
              <w:rPr>
                <w:rFonts w:ascii="Times New Roman" w:eastAsia="Times New Roman" w:hAnsi="Times New Roman" w:cs="Times New Roman"/>
                <w:sz w:val="28"/>
                <w:szCs w:val="28"/>
              </w:rPr>
            </w:pPr>
          </w:p>
        </w:tc>
        <w:tc>
          <w:tcPr>
            <w:tcW w:w="2977" w:type="dxa"/>
          </w:tcPr>
          <w:p w:rsidR="00FD3351" w:rsidRDefault="00FD3351" w:rsidP="00FD3351">
            <w:r w:rsidRPr="00EE5711">
              <w:rPr>
                <w:rFonts w:ascii="Times New Roman" w:eastAsia="Times New Roman" w:hAnsi="Times New Roman" w:cs="Times New Roman"/>
                <w:sz w:val="28"/>
                <w:szCs w:val="28"/>
              </w:rPr>
              <w:t>&lt;…..&gt;</w:t>
            </w:r>
          </w:p>
        </w:tc>
      </w:tr>
      <w:tr w:rsidR="00FD3351" w:rsidRPr="00E41070" w:rsidTr="006249BE">
        <w:tc>
          <w:tcPr>
            <w:tcW w:w="7196" w:type="dxa"/>
          </w:tcPr>
          <w:p w:rsidR="00FD3351" w:rsidRPr="00E41070" w:rsidRDefault="00FD3351" w:rsidP="00FD3351">
            <w:pPr>
              <w:spacing w:after="0" w:line="240" w:lineRule="auto"/>
              <w:ind w:right="-54"/>
              <w:jc w:val="both"/>
              <w:rPr>
                <w:rFonts w:ascii="Times New Roman" w:eastAsia="Times New Roman" w:hAnsi="Times New Roman" w:cs="Times New Roman"/>
                <w:sz w:val="28"/>
                <w:szCs w:val="28"/>
              </w:rPr>
            </w:pPr>
          </w:p>
        </w:tc>
        <w:tc>
          <w:tcPr>
            <w:tcW w:w="2977" w:type="dxa"/>
            <w:hideMark/>
          </w:tcPr>
          <w:p w:rsidR="00FD3351" w:rsidRDefault="00FD3351" w:rsidP="00FD3351">
            <w:r w:rsidRPr="00EE5711">
              <w:rPr>
                <w:rFonts w:ascii="Times New Roman" w:eastAsia="Times New Roman" w:hAnsi="Times New Roman" w:cs="Times New Roman"/>
                <w:sz w:val="28"/>
                <w:szCs w:val="28"/>
              </w:rPr>
              <w:t>&lt;…..&gt;</w:t>
            </w:r>
          </w:p>
        </w:tc>
      </w:tr>
      <w:bookmarkEnd w:id="0"/>
    </w:tbl>
    <w:p w:rsidR="009F7FE8" w:rsidRPr="00E41070" w:rsidRDefault="009F7FE8" w:rsidP="006249BE"/>
    <w:p w:rsidR="006249BE" w:rsidRPr="00E41070" w:rsidRDefault="006249BE" w:rsidP="006249BE"/>
    <w:sectPr w:rsidR="006249BE" w:rsidRPr="00E41070" w:rsidSect="00BD470D">
      <w:footerReference w:type="default" r:id="rId8"/>
      <w:pgSz w:w="11906" w:h="16838"/>
      <w:pgMar w:top="992"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25C" w:rsidRDefault="00FF625C" w:rsidP="003F6EBB">
      <w:pPr>
        <w:spacing w:after="0" w:line="240" w:lineRule="auto"/>
      </w:pPr>
      <w:r>
        <w:separator/>
      </w:r>
    </w:p>
  </w:endnote>
  <w:endnote w:type="continuationSeparator" w:id="0">
    <w:p w:rsidR="00FF625C" w:rsidRDefault="00FF625C" w:rsidP="003F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660795"/>
      <w:docPartObj>
        <w:docPartGallery w:val="Page Numbers (Bottom of Page)"/>
        <w:docPartUnique/>
      </w:docPartObj>
    </w:sdtPr>
    <w:sdtEndPr/>
    <w:sdtContent>
      <w:p w:rsidR="00036213" w:rsidRDefault="000B692E">
        <w:pPr>
          <w:pStyle w:val="Footer"/>
          <w:jc w:val="center"/>
        </w:pPr>
        <w:r w:rsidRPr="009F7FE8">
          <w:rPr>
            <w:rFonts w:ascii="Times New Roman" w:hAnsi="Times New Roman" w:cs="Times New Roman"/>
          </w:rPr>
          <w:fldChar w:fldCharType="begin"/>
        </w:r>
        <w:r w:rsidR="00036213" w:rsidRPr="009F7FE8">
          <w:rPr>
            <w:rFonts w:ascii="Times New Roman" w:hAnsi="Times New Roman" w:cs="Times New Roman"/>
          </w:rPr>
          <w:instrText>PAGE   \* MERGEFORMAT</w:instrText>
        </w:r>
        <w:r w:rsidRPr="009F7FE8">
          <w:rPr>
            <w:rFonts w:ascii="Times New Roman" w:hAnsi="Times New Roman" w:cs="Times New Roman"/>
          </w:rPr>
          <w:fldChar w:fldCharType="separate"/>
        </w:r>
        <w:r w:rsidR="00FD3351">
          <w:rPr>
            <w:rFonts w:ascii="Times New Roman" w:hAnsi="Times New Roman" w:cs="Times New Roman"/>
            <w:noProof/>
          </w:rPr>
          <w:t>6</w:t>
        </w:r>
        <w:r w:rsidRPr="009F7FE8">
          <w:rPr>
            <w:rFonts w:ascii="Times New Roman" w:hAnsi="Times New Roman" w:cs="Times New Roman"/>
          </w:rPr>
          <w:fldChar w:fldCharType="end"/>
        </w:r>
      </w:p>
    </w:sdtContent>
  </w:sdt>
  <w:p w:rsidR="00036213" w:rsidRDefault="00036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25C" w:rsidRDefault="00FF625C" w:rsidP="003F6EBB">
      <w:pPr>
        <w:spacing w:after="0" w:line="240" w:lineRule="auto"/>
      </w:pPr>
      <w:r>
        <w:separator/>
      </w:r>
    </w:p>
  </w:footnote>
  <w:footnote w:type="continuationSeparator" w:id="0">
    <w:p w:rsidR="00FF625C" w:rsidRDefault="00FF625C" w:rsidP="003F6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95C79"/>
    <w:multiLevelType w:val="hybridMultilevel"/>
    <w:tmpl w:val="BDDAF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49BE"/>
    <w:rsid w:val="00001777"/>
    <w:rsid w:val="00003FE4"/>
    <w:rsid w:val="000121F8"/>
    <w:rsid w:val="0001670A"/>
    <w:rsid w:val="000179C5"/>
    <w:rsid w:val="000345C1"/>
    <w:rsid w:val="00035FE6"/>
    <w:rsid w:val="00036213"/>
    <w:rsid w:val="00040296"/>
    <w:rsid w:val="00042F0C"/>
    <w:rsid w:val="00071640"/>
    <w:rsid w:val="00075A4A"/>
    <w:rsid w:val="00094F02"/>
    <w:rsid w:val="00095EF2"/>
    <w:rsid w:val="0009714F"/>
    <w:rsid w:val="000A0826"/>
    <w:rsid w:val="000A099F"/>
    <w:rsid w:val="000A48B8"/>
    <w:rsid w:val="000A68C4"/>
    <w:rsid w:val="000B0526"/>
    <w:rsid w:val="000B37F8"/>
    <w:rsid w:val="000B54B7"/>
    <w:rsid w:val="000B692E"/>
    <w:rsid w:val="000C5D4A"/>
    <w:rsid w:val="000D4306"/>
    <w:rsid w:val="000F386F"/>
    <w:rsid w:val="000F4435"/>
    <w:rsid w:val="000F7E46"/>
    <w:rsid w:val="00107053"/>
    <w:rsid w:val="001072ED"/>
    <w:rsid w:val="001134F1"/>
    <w:rsid w:val="00120BF3"/>
    <w:rsid w:val="00124702"/>
    <w:rsid w:val="00132F18"/>
    <w:rsid w:val="00140085"/>
    <w:rsid w:val="00147023"/>
    <w:rsid w:val="001500A7"/>
    <w:rsid w:val="00152020"/>
    <w:rsid w:val="0015740E"/>
    <w:rsid w:val="001658A9"/>
    <w:rsid w:val="00173EB1"/>
    <w:rsid w:val="00175380"/>
    <w:rsid w:val="00180B35"/>
    <w:rsid w:val="00191940"/>
    <w:rsid w:val="00194FF0"/>
    <w:rsid w:val="00197175"/>
    <w:rsid w:val="001A6485"/>
    <w:rsid w:val="001B174B"/>
    <w:rsid w:val="001B32DB"/>
    <w:rsid w:val="001C2D28"/>
    <w:rsid w:val="001C4CBE"/>
    <w:rsid w:val="001C53D1"/>
    <w:rsid w:val="001C75CF"/>
    <w:rsid w:val="001C7AD3"/>
    <w:rsid w:val="001D4456"/>
    <w:rsid w:val="00202FBA"/>
    <w:rsid w:val="00212AA1"/>
    <w:rsid w:val="00213251"/>
    <w:rsid w:val="00214322"/>
    <w:rsid w:val="002153CB"/>
    <w:rsid w:val="00216756"/>
    <w:rsid w:val="002260CE"/>
    <w:rsid w:val="002310E5"/>
    <w:rsid w:val="00236A9C"/>
    <w:rsid w:val="002408FF"/>
    <w:rsid w:val="002411C2"/>
    <w:rsid w:val="0025336A"/>
    <w:rsid w:val="00255B73"/>
    <w:rsid w:val="00261A2C"/>
    <w:rsid w:val="002629EB"/>
    <w:rsid w:val="00264449"/>
    <w:rsid w:val="002666C0"/>
    <w:rsid w:val="00267E55"/>
    <w:rsid w:val="00271E45"/>
    <w:rsid w:val="002776B5"/>
    <w:rsid w:val="00280668"/>
    <w:rsid w:val="00285E93"/>
    <w:rsid w:val="00297CA8"/>
    <w:rsid w:val="002A69BE"/>
    <w:rsid w:val="002B1C70"/>
    <w:rsid w:val="002B2401"/>
    <w:rsid w:val="002B3562"/>
    <w:rsid w:val="002B45E9"/>
    <w:rsid w:val="002B589A"/>
    <w:rsid w:val="002C1EDA"/>
    <w:rsid w:val="002C62F5"/>
    <w:rsid w:val="002D02C6"/>
    <w:rsid w:val="002D5444"/>
    <w:rsid w:val="002D566E"/>
    <w:rsid w:val="002E6793"/>
    <w:rsid w:val="002F18E0"/>
    <w:rsid w:val="002F717B"/>
    <w:rsid w:val="00320B2C"/>
    <w:rsid w:val="0033168F"/>
    <w:rsid w:val="0033296B"/>
    <w:rsid w:val="0033524D"/>
    <w:rsid w:val="0033613F"/>
    <w:rsid w:val="0033775F"/>
    <w:rsid w:val="003413CD"/>
    <w:rsid w:val="00346404"/>
    <w:rsid w:val="00346AFF"/>
    <w:rsid w:val="00355296"/>
    <w:rsid w:val="00355875"/>
    <w:rsid w:val="00370EB8"/>
    <w:rsid w:val="00373B68"/>
    <w:rsid w:val="00374E78"/>
    <w:rsid w:val="00375C18"/>
    <w:rsid w:val="0038222E"/>
    <w:rsid w:val="00382F5A"/>
    <w:rsid w:val="0038386C"/>
    <w:rsid w:val="0038556E"/>
    <w:rsid w:val="0038616E"/>
    <w:rsid w:val="003B10E3"/>
    <w:rsid w:val="003B2109"/>
    <w:rsid w:val="003C0180"/>
    <w:rsid w:val="003C1E68"/>
    <w:rsid w:val="003C2C2C"/>
    <w:rsid w:val="003C31BC"/>
    <w:rsid w:val="003C5F82"/>
    <w:rsid w:val="003D0D32"/>
    <w:rsid w:val="003D1027"/>
    <w:rsid w:val="003D1306"/>
    <w:rsid w:val="003D5EF9"/>
    <w:rsid w:val="003D6D26"/>
    <w:rsid w:val="003E67AD"/>
    <w:rsid w:val="003F14E7"/>
    <w:rsid w:val="003F24BF"/>
    <w:rsid w:val="003F6EBB"/>
    <w:rsid w:val="004029F4"/>
    <w:rsid w:val="00405A45"/>
    <w:rsid w:val="00407382"/>
    <w:rsid w:val="00411ED2"/>
    <w:rsid w:val="00412229"/>
    <w:rsid w:val="00414E3E"/>
    <w:rsid w:val="00416D72"/>
    <w:rsid w:val="00423830"/>
    <w:rsid w:val="004249C6"/>
    <w:rsid w:val="004250DE"/>
    <w:rsid w:val="00426F18"/>
    <w:rsid w:val="00431646"/>
    <w:rsid w:val="00437EF2"/>
    <w:rsid w:val="0044377A"/>
    <w:rsid w:val="004448D3"/>
    <w:rsid w:val="00463827"/>
    <w:rsid w:val="0046569B"/>
    <w:rsid w:val="00467C00"/>
    <w:rsid w:val="00473746"/>
    <w:rsid w:val="00476F20"/>
    <w:rsid w:val="004838B9"/>
    <w:rsid w:val="00492805"/>
    <w:rsid w:val="00492B73"/>
    <w:rsid w:val="004B12E6"/>
    <w:rsid w:val="004B3B74"/>
    <w:rsid w:val="004C7FDC"/>
    <w:rsid w:val="004D353E"/>
    <w:rsid w:val="004D6BDD"/>
    <w:rsid w:val="004E2CBF"/>
    <w:rsid w:val="00503A90"/>
    <w:rsid w:val="00505510"/>
    <w:rsid w:val="0051270E"/>
    <w:rsid w:val="00531320"/>
    <w:rsid w:val="00534ED2"/>
    <w:rsid w:val="00541F98"/>
    <w:rsid w:val="0054617A"/>
    <w:rsid w:val="005514F6"/>
    <w:rsid w:val="00551C3D"/>
    <w:rsid w:val="00560505"/>
    <w:rsid w:val="005635A9"/>
    <w:rsid w:val="00574EB9"/>
    <w:rsid w:val="00587CE5"/>
    <w:rsid w:val="005943AC"/>
    <w:rsid w:val="00595890"/>
    <w:rsid w:val="0059625C"/>
    <w:rsid w:val="005C2503"/>
    <w:rsid w:val="005C617F"/>
    <w:rsid w:val="005C78EA"/>
    <w:rsid w:val="005D4BED"/>
    <w:rsid w:val="005D5E0B"/>
    <w:rsid w:val="005E5FF5"/>
    <w:rsid w:val="00604734"/>
    <w:rsid w:val="00604939"/>
    <w:rsid w:val="00613723"/>
    <w:rsid w:val="006203F4"/>
    <w:rsid w:val="0062171D"/>
    <w:rsid w:val="006249BE"/>
    <w:rsid w:val="006266DC"/>
    <w:rsid w:val="0062680B"/>
    <w:rsid w:val="00627670"/>
    <w:rsid w:val="006304E5"/>
    <w:rsid w:val="006315DD"/>
    <w:rsid w:val="006436D1"/>
    <w:rsid w:val="00645820"/>
    <w:rsid w:val="006473B0"/>
    <w:rsid w:val="0065168A"/>
    <w:rsid w:val="0065440E"/>
    <w:rsid w:val="006557C6"/>
    <w:rsid w:val="00656B33"/>
    <w:rsid w:val="0066420A"/>
    <w:rsid w:val="0066634F"/>
    <w:rsid w:val="00672CB6"/>
    <w:rsid w:val="00674007"/>
    <w:rsid w:val="00675099"/>
    <w:rsid w:val="00680A54"/>
    <w:rsid w:val="006829DB"/>
    <w:rsid w:val="00686132"/>
    <w:rsid w:val="006975C0"/>
    <w:rsid w:val="006A1643"/>
    <w:rsid w:val="006A2136"/>
    <w:rsid w:val="006B63DB"/>
    <w:rsid w:val="006B74AF"/>
    <w:rsid w:val="006C01F1"/>
    <w:rsid w:val="006C1684"/>
    <w:rsid w:val="006C2795"/>
    <w:rsid w:val="006C5EF5"/>
    <w:rsid w:val="006D677D"/>
    <w:rsid w:val="006E1A7E"/>
    <w:rsid w:val="006F1ED7"/>
    <w:rsid w:val="006F4A16"/>
    <w:rsid w:val="006F5586"/>
    <w:rsid w:val="007040A4"/>
    <w:rsid w:val="007113A0"/>
    <w:rsid w:val="007309B1"/>
    <w:rsid w:val="007379C8"/>
    <w:rsid w:val="0075283F"/>
    <w:rsid w:val="00754FB5"/>
    <w:rsid w:val="00760249"/>
    <w:rsid w:val="00785916"/>
    <w:rsid w:val="0078658E"/>
    <w:rsid w:val="00796B71"/>
    <w:rsid w:val="00796C54"/>
    <w:rsid w:val="00797586"/>
    <w:rsid w:val="007A268C"/>
    <w:rsid w:val="007A4405"/>
    <w:rsid w:val="007B134D"/>
    <w:rsid w:val="007B269D"/>
    <w:rsid w:val="007B678A"/>
    <w:rsid w:val="007C6699"/>
    <w:rsid w:val="007D005D"/>
    <w:rsid w:val="007F401F"/>
    <w:rsid w:val="007F5DB3"/>
    <w:rsid w:val="007F7E5B"/>
    <w:rsid w:val="00802810"/>
    <w:rsid w:val="00804349"/>
    <w:rsid w:val="0080580E"/>
    <w:rsid w:val="0081042D"/>
    <w:rsid w:val="00810E8D"/>
    <w:rsid w:val="00823154"/>
    <w:rsid w:val="008244B0"/>
    <w:rsid w:val="00830FD6"/>
    <w:rsid w:val="00831016"/>
    <w:rsid w:val="0083155C"/>
    <w:rsid w:val="0083265C"/>
    <w:rsid w:val="00842936"/>
    <w:rsid w:val="00843BFE"/>
    <w:rsid w:val="008468DD"/>
    <w:rsid w:val="0086520C"/>
    <w:rsid w:val="0087418D"/>
    <w:rsid w:val="008766AF"/>
    <w:rsid w:val="00876FB5"/>
    <w:rsid w:val="00883D2A"/>
    <w:rsid w:val="00892FF0"/>
    <w:rsid w:val="008A0311"/>
    <w:rsid w:val="008B27EB"/>
    <w:rsid w:val="008C2A7C"/>
    <w:rsid w:val="008C2D8A"/>
    <w:rsid w:val="008C3A97"/>
    <w:rsid w:val="008D0415"/>
    <w:rsid w:val="008D5A0E"/>
    <w:rsid w:val="008D7FC1"/>
    <w:rsid w:val="008E5FAD"/>
    <w:rsid w:val="008E7CCB"/>
    <w:rsid w:val="008F0A11"/>
    <w:rsid w:val="00901400"/>
    <w:rsid w:val="00903BC0"/>
    <w:rsid w:val="00904E81"/>
    <w:rsid w:val="00926D61"/>
    <w:rsid w:val="00927AF9"/>
    <w:rsid w:val="00937B2F"/>
    <w:rsid w:val="00943B75"/>
    <w:rsid w:val="00957491"/>
    <w:rsid w:val="0096396C"/>
    <w:rsid w:val="00966DA3"/>
    <w:rsid w:val="00993641"/>
    <w:rsid w:val="009A48BD"/>
    <w:rsid w:val="009B2FA0"/>
    <w:rsid w:val="009B5E00"/>
    <w:rsid w:val="009C1AE2"/>
    <w:rsid w:val="009E0243"/>
    <w:rsid w:val="009E08FA"/>
    <w:rsid w:val="009E223C"/>
    <w:rsid w:val="009F1F07"/>
    <w:rsid w:val="009F2086"/>
    <w:rsid w:val="009F3168"/>
    <w:rsid w:val="009F33EA"/>
    <w:rsid w:val="009F7FE8"/>
    <w:rsid w:val="00A11F74"/>
    <w:rsid w:val="00A121A3"/>
    <w:rsid w:val="00A1376F"/>
    <w:rsid w:val="00A160E0"/>
    <w:rsid w:val="00A22E86"/>
    <w:rsid w:val="00A24BF8"/>
    <w:rsid w:val="00A24D82"/>
    <w:rsid w:val="00A30839"/>
    <w:rsid w:val="00A3180A"/>
    <w:rsid w:val="00A31C47"/>
    <w:rsid w:val="00A52EFC"/>
    <w:rsid w:val="00A56F3B"/>
    <w:rsid w:val="00A608C3"/>
    <w:rsid w:val="00A67BA7"/>
    <w:rsid w:val="00A74722"/>
    <w:rsid w:val="00A7592A"/>
    <w:rsid w:val="00A82145"/>
    <w:rsid w:val="00A83600"/>
    <w:rsid w:val="00A92C01"/>
    <w:rsid w:val="00A94C3E"/>
    <w:rsid w:val="00AA04F9"/>
    <w:rsid w:val="00AA53BB"/>
    <w:rsid w:val="00AA5EA4"/>
    <w:rsid w:val="00AB1ECA"/>
    <w:rsid w:val="00AB4BE3"/>
    <w:rsid w:val="00AC6242"/>
    <w:rsid w:val="00AC6AA1"/>
    <w:rsid w:val="00AD3723"/>
    <w:rsid w:val="00AD60E3"/>
    <w:rsid w:val="00AD7541"/>
    <w:rsid w:val="00AE0DB6"/>
    <w:rsid w:val="00AE6063"/>
    <w:rsid w:val="00AE6BC3"/>
    <w:rsid w:val="00AE708C"/>
    <w:rsid w:val="00B030E4"/>
    <w:rsid w:val="00B05A04"/>
    <w:rsid w:val="00B13575"/>
    <w:rsid w:val="00B218A0"/>
    <w:rsid w:val="00B36478"/>
    <w:rsid w:val="00B37EA7"/>
    <w:rsid w:val="00B41382"/>
    <w:rsid w:val="00B432BC"/>
    <w:rsid w:val="00B5069A"/>
    <w:rsid w:val="00B51810"/>
    <w:rsid w:val="00B5297E"/>
    <w:rsid w:val="00B543F9"/>
    <w:rsid w:val="00B656BE"/>
    <w:rsid w:val="00B761CD"/>
    <w:rsid w:val="00B861B1"/>
    <w:rsid w:val="00B9387E"/>
    <w:rsid w:val="00BB2BBC"/>
    <w:rsid w:val="00BC48C6"/>
    <w:rsid w:val="00BC62F9"/>
    <w:rsid w:val="00BD0DC0"/>
    <w:rsid w:val="00BD25E7"/>
    <w:rsid w:val="00BD470D"/>
    <w:rsid w:val="00BD7F38"/>
    <w:rsid w:val="00BE3354"/>
    <w:rsid w:val="00BE369E"/>
    <w:rsid w:val="00BE5D96"/>
    <w:rsid w:val="00BF519E"/>
    <w:rsid w:val="00C032E1"/>
    <w:rsid w:val="00C06298"/>
    <w:rsid w:val="00C11FA5"/>
    <w:rsid w:val="00C14186"/>
    <w:rsid w:val="00C14C0F"/>
    <w:rsid w:val="00C426B1"/>
    <w:rsid w:val="00C42DDD"/>
    <w:rsid w:val="00C46E4E"/>
    <w:rsid w:val="00C46F33"/>
    <w:rsid w:val="00C5356B"/>
    <w:rsid w:val="00C552F6"/>
    <w:rsid w:val="00C563E4"/>
    <w:rsid w:val="00C56F6D"/>
    <w:rsid w:val="00C57041"/>
    <w:rsid w:val="00C704B7"/>
    <w:rsid w:val="00C72C9F"/>
    <w:rsid w:val="00C75979"/>
    <w:rsid w:val="00C8067B"/>
    <w:rsid w:val="00C83160"/>
    <w:rsid w:val="00C861D3"/>
    <w:rsid w:val="00C86D25"/>
    <w:rsid w:val="00C87E8D"/>
    <w:rsid w:val="00C977CC"/>
    <w:rsid w:val="00CA171F"/>
    <w:rsid w:val="00CA192F"/>
    <w:rsid w:val="00CA2962"/>
    <w:rsid w:val="00CA6343"/>
    <w:rsid w:val="00CA6C81"/>
    <w:rsid w:val="00CB1082"/>
    <w:rsid w:val="00CB2F84"/>
    <w:rsid w:val="00CC34E0"/>
    <w:rsid w:val="00CC3A64"/>
    <w:rsid w:val="00CC46E1"/>
    <w:rsid w:val="00CD21CF"/>
    <w:rsid w:val="00CD5657"/>
    <w:rsid w:val="00CF11CD"/>
    <w:rsid w:val="00D00A71"/>
    <w:rsid w:val="00D0202B"/>
    <w:rsid w:val="00D10327"/>
    <w:rsid w:val="00D16F56"/>
    <w:rsid w:val="00D17340"/>
    <w:rsid w:val="00D211F3"/>
    <w:rsid w:val="00D23849"/>
    <w:rsid w:val="00D30B00"/>
    <w:rsid w:val="00D32B78"/>
    <w:rsid w:val="00D33CAB"/>
    <w:rsid w:val="00D451C3"/>
    <w:rsid w:val="00D46762"/>
    <w:rsid w:val="00D51459"/>
    <w:rsid w:val="00D52EE4"/>
    <w:rsid w:val="00D558CA"/>
    <w:rsid w:val="00D61AFE"/>
    <w:rsid w:val="00D66ED4"/>
    <w:rsid w:val="00D713D8"/>
    <w:rsid w:val="00D84593"/>
    <w:rsid w:val="00D851E0"/>
    <w:rsid w:val="00D85FBF"/>
    <w:rsid w:val="00D862A1"/>
    <w:rsid w:val="00D86900"/>
    <w:rsid w:val="00D86D3A"/>
    <w:rsid w:val="00D9024A"/>
    <w:rsid w:val="00D9234E"/>
    <w:rsid w:val="00D93A5D"/>
    <w:rsid w:val="00DA256C"/>
    <w:rsid w:val="00DA3A01"/>
    <w:rsid w:val="00DB25DC"/>
    <w:rsid w:val="00DB58E6"/>
    <w:rsid w:val="00DB6396"/>
    <w:rsid w:val="00DC269A"/>
    <w:rsid w:val="00DC2B01"/>
    <w:rsid w:val="00DD04BF"/>
    <w:rsid w:val="00DD49E5"/>
    <w:rsid w:val="00DD7A33"/>
    <w:rsid w:val="00DE47A1"/>
    <w:rsid w:val="00DE4CE9"/>
    <w:rsid w:val="00DF45CB"/>
    <w:rsid w:val="00DF6F83"/>
    <w:rsid w:val="00DF72BD"/>
    <w:rsid w:val="00E00541"/>
    <w:rsid w:val="00E02BB1"/>
    <w:rsid w:val="00E1552D"/>
    <w:rsid w:val="00E1636F"/>
    <w:rsid w:val="00E20CE2"/>
    <w:rsid w:val="00E219C2"/>
    <w:rsid w:val="00E2427F"/>
    <w:rsid w:val="00E25CCF"/>
    <w:rsid w:val="00E27FBE"/>
    <w:rsid w:val="00E37D56"/>
    <w:rsid w:val="00E40D04"/>
    <w:rsid w:val="00E41070"/>
    <w:rsid w:val="00E41969"/>
    <w:rsid w:val="00E44C47"/>
    <w:rsid w:val="00E4629C"/>
    <w:rsid w:val="00E47416"/>
    <w:rsid w:val="00E475EE"/>
    <w:rsid w:val="00E506CE"/>
    <w:rsid w:val="00E56216"/>
    <w:rsid w:val="00E572DE"/>
    <w:rsid w:val="00E57DD5"/>
    <w:rsid w:val="00E97DE4"/>
    <w:rsid w:val="00EA3DFC"/>
    <w:rsid w:val="00EA41C5"/>
    <w:rsid w:val="00EB0455"/>
    <w:rsid w:val="00EC1B07"/>
    <w:rsid w:val="00EC2B81"/>
    <w:rsid w:val="00EC4A92"/>
    <w:rsid w:val="00EC59CF"/>
    <w:rsid w:val="00EC61AA"/>
    <w:rsid w:val="00ED6FB2"/>
    <w:rsid w:val="00EE1BB4"/>
    <w:rsid w:val="00EE44B8"/>
    <w:rsid w:val="00EF5359"/>
    <w:rsid w:val="00F1064C"/>
    <w:rsid w:val="00F109ED"/>
    <w:rsid w:val="00F1407D"/>
    <w:rsid w:val="00F14E92"/>
    <w:rsid w:val="00F15215"/>
    <w:rsid w:val="00F23598"/>
    <w:rsid w:val="00F24767"/>
    <w:rsid w:val="00F27E32"/>
    <w:rsid w:val="00F4296E"/>
    <w:rsid w:val="00F45C95"/>
    <w:rsid w:val="00F57C92"/>
    <w:rsid w:val="00F606AA"/>
    <w:rsid w:val="00F61685"/>
    <w:rsid w:val="00F729D0"/>
    <w:rsid w:val="00F74A20"/>
    <w:rsid w:val="00F8543D"/>
    <w:rsid w:val="00FA426A"/>
    <w:rsid w:val="00FA7F0B"/>
    <w:rsid w:val="00FB630F"/>
    <w:rsid w:val="00FC37A1"/>
    <w:rsid w:val="00FC3C5E"/>
    <w:rsid w:val="00FC404A"/>
    <w:rsid w:val="00FD310A"/>
    <w:rsid w:val="00FD3351"/>
    <w:rsid w:val="00FD6D5B"/>
    <w:rsid w:val="00FE5223"/>
    <w:rsid w:val="00FE60F2"/>
    <w:rsid w:val="00FF5A78"/>
    <w:rsid w:val="00FF625C"/>
    <w:rsid w:val="00FF6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9D981-20C2-44F5-8A22-5DAF6D68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249BE"/>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pple-converted-space">
    <w:name w:val="apple-converted-space"/>
    <w:basedOn w:val="DefaultParagraphFont"/>
    <w:rsid w:val="009F3168"/>
  </w:style>
  <w:style w:type="paragraph" w:customStyle="1" w:styleId="a">
    <w:name w:val="Знак Знак Знак Знак"/>
    <w:basedOn w:val="Normal"/>
    <w:rsid w:val="00271E4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NormalWeb">
    <w:name w:val="Normal (Web)"/>
    <w:basedOn w:val="Normal"/>
    <w:uiPriority w:val="99"/>
    <w:unhideWhenUsed/>
    <w:rsid w:val="005C2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DefaultParagraphFont"/>
    <w:rsid w:val="00094F02"/>
  </w:style>
  <w:style w:type="paragraph" w:styleId="BalloonText">
    <w:name w:val="Balloon Text"/>
    <w:basedOn w:val="Normal"/>
    <w:link w:val="BalloonTextChar"/>
    <w:uiPriority w:val="99"/>
    <w:semiHidden/>
    <w:unhideWhenUsed/>
    <w:rsid w:val="00BE5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D96"/>
    <w:rPr>
      <w:rFonts w:ascii="Segoe UI" w:hAnsi="Segoe UI" w:cs="Segoe UI"/>
      <w:sz w:val="18"/>
      <w:szCs w:val="18"/>
    </w:rPr>
  </w:style>
  <w:style w:type="paragraph" w:styleId="Header">
    <w:name w:val="header"/>
    <w:basedOn w:val="Normal"/>
    <w:link w:val="HeaderChar"/>
    <w:uiPriority w:val="99"/>
    <w:unhideWhenUsed/>
    <w:rsid w:val="003F6EBB"/>
    <w:pPr>
      <w:tabs>
        <w:tab w:val="center" w:pos="4677"/>
        <w:tab w:val="right" w:pos="9355"/>
      </w:tabs>
      <w:spacing w:after="0" w:line="240" w:lineRule="auto"/>
    </w:pPr>
  </w:style>
  <w:style w:type="character" w:customStyle="1" w:styleId="HeaderChar">
    <w:name w:val="Header Char"/>
    <w:basedOn w:val="DefaultParagraphFont"/>
    <w:link w:val="Header"/>
    <w:uiPriority w:val="99"/>
    <w:rsid w:val="003F6EBB"/>
  </w:style>
  <w:style w:type="paragraph" w:styleId="Footer">
    <w:name w:val="footer"/>
    <w:basedOn w:val="Normal"/>
    <w:link w:val="FooterChar"/>
    <w:uiPriority w:val="99"/>
    <w:unhideWhenUsed/>
    <w:rsid w:val="003F6EBB"/>
    <w:pPr>
      <w:tabs>
        <w:tab w:val="center" w:pos="4677"/>
        <w:tab w:val="right" w:pos="9355"/>
      </w:tabs>
      <w:spacing w:after="0" w:line="240" w:lineRule="auto"/>
    </w:pPr>
  </w:style>
  <w:style w:type="character" w:customStyle="1" w:styleId="FooterChar">
    <w:name w:val="Footer Char"/>
    <w:basedOn w:val="DefaultParagraphFont"/>
    <w:link w:val="Footer"/>
    <w:uiPriority w:val="99"/>
    <w:rsid w:val="003F6EBB"/>
  </w:style>
  <w:style w:type="paragraph" w:styleId="BodyText">
    <w:name w:val="Body Text"/>
    <w:basedOn w:val="Normal"/>
    <w:link w:val="BodyTextChar"/>
    <w:rsid w:val="00BD470D"/>
    <w:pPr>
      <w:spacing w:after="0" w:line="240" w:lineRule="auto"/>
      <w:jc w:val="center"/>
    </w:pPr>
    <w:rPr>
      <w:rFonts w:ascii="Times New Roman" w:eastAsia="Times New Roman" w:hAnsi="Times New Roman" w:cs="Times New Roman"/>
      <w:b/>
      <w:bCs/>
      <w:szCs w:val="24"/>
    </w:rPr>
  </w:style>
  <w:style w:type="character" w:customStyle="1" w:styleId="BodyTextChar">
    <w:name w:val="Body Text Char"/>
    <w:basedOn w:val="DefaultParagraphFont"/>
    <w:link w:val="BodyText"/>
    <w:rsid w:val="00BD470D"/>
    <w:rPr>
      <w:rFonts w:ascii="Times New Roman" w:eastAsia="Times New Roman" w:hAnsi="Times New Roman" w:cs="Times New Roman"/>
      <w:b/>
      <w:bCs/>
      <w:szCs w:val="24"/>
    </w:rPr>
  </w:style>
  <w:style w:type="character" w:styleId="Hyperlink">
    <w:name w:val="Hyperlink"/>
    <w:uiPriority w:val="99"/>
    <w:rsid w:val="00BD470D"/>
    <w:rPr>
      <w:color w:val="0000FF"/>
      <w:u w:val="single"/>
    </w:rPr>
  </w:style>
  <w:style w:type="character" w:customStyle="1" w:styleId="2">
    <w:name w:val="Основной текст (2)_"/>
    <w:basedOn w:val="DefaultParagraphFont"/>
    <w:link w:val="20"/>
    <w:rsid w:val="006B74AF"/>
    <w:rPr>
      <w:rFonts w:ascii="Times New Roman" w:eastAsia="Times New Roman" w:hAnsi="Times New Roman" w:cs="Times New Roman"/>
      <w:sz w:val="26"/>
      <w:szCs w:val="26"/>
      <w:shd w:val="clear" w:color="auto" w:fill="FFFFFF"/>
    </w:rPr>
  </w:style>
  <w:style w:type="character" w:customStyle="1" w:styleId="29pt">
    <w:name w:val="Основной текст (2) + 9 pt;Полужирный;Курсив"/>
    <w:basedOn w:val="2"/>
    <w:rsid w:val="006B74AF"/>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9pt0">
    <w:name w:val="Основной текст (2) + 9 pt;Полужирный"/>
    <w:basedOn w:val="2"/>
    <w:rsid w:val="006B74A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20">
    <w:name w:val="Основной текст (2)"/>
    <w:basedOn w:val="Normal"/>
    <w:link w:val="2"/>
    <w:rsid w:val="006B74AF"/>
    <w:pPr>
      <w:widowControl w:val="0"/>
      <w:shd w:val="clear" w:color="auto" w:fill="FFFFFF"/>
      <w:spacing w:after="0" w:line="307" w:lineRule="exact"/>
      <w:jc w:val="both"/>
    </w:pPr>
    <w:rPr>
      <w:rFonts w:ascii="Times New Roman" w:eastAsia="Times New Roman" w:hAnsi="Times New Roman" w:cs="Times New Roman"/>
      <w:sz w:val="26"/>
      <w:szCs w:val="26"/>
    </w:rPr>
  </w:style>
  <w:style w:type="character" w:customStyle="1" w:styleId="ConsPlusNormal0">
    <w:name w:val="ConsPlusNormal Знак"/>
    <w:link w:val="ConsPlusNormal"/>
    <w:uiPriority w:val="99"/>
    <w:locked/>
    <w:rsid w:val="00C563E4"/>
    <w:rPr>
      <w:rFonts w:ascii="Times New Roman" w:eastAsiaTheme="minorHAnsi" w:hAnsi="Times New Roman" w:cs="Times New Roman"/>
      <w:sz w:val="28"/>
      <w:szCs w:val="28"/>
      <w:lang w:eastAsia="en-US"/>
    </w:rPr>
  </w:style>
  <w:style w:type="paragraph" w:styleId="ListParagraph">
    <w:name w:val="List Paragraph"/>
    <w:basedOn w:val="Normal"/>
    <w:uiPriority w:val="34"/>
    <w:qFormat/>
    <w:rsid w:val="00DC2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6968">
      <w:bodyDiv w:val="1"/>
      <w:marLeft w:val="0"/>
      <w:marRight w:val="0"/>
      <w:marTop w:val="0"/>
      <w:marBottom w:val="0"/>
      <w:divBdr>
        <w:top w:val="none" w:sz="0" w:space="0" w:color="auto"/>
        <w:left w:val="none" w:sz="0" w:space="0" w:color="auto"/>
        <w:bottom w:val="none" w:sz="0" w:space="0" w:color="auto"/>
        <w:right w:val="none" w:sz="0" w:space="0" w:color="auto"/>
      </w:divBdr>
      <w:divsChild>
        <w:div w:id="1501196526">
          <w:marLeft w:val="0"/>
          <w:marRight w:val="0"/>
          <w:marTop w:val="120"/>
          <w:marBottom w:val="0"/>
          <w:divBdr>
            <w:top w:val="none" w:sz="0" w:space="0" w:color="auto"/>
            <w:left w:val="none" w:sz="0" w:space="0" w:color="auto"/>
            <w:bottom w:val="none" w:sz="0" w:space="0" w:color="auto"/>
            <w:right w:val="none" w:sz="0" w:space="0" w:color="auto"/>
          </w:divBdr>
        </w:div>
      </w:divsChild>
    </w:div>
    <w:div w:id="123623638">
      <w:bodyDiv w:val="1"/>
      <w:marLeft w:val="0"/>
      <w:marRight w:val="0"/>
      <w:marTop w:val="0"/>
      <w:marBottom w:val="0"/>
      <w:divBdr>
        <w:top w:val="none" w:sz="0" w:space="0" w:color="auto"/>
        <w:left w:val="none" w:sz="0" w:space="0" w:color="auto"/>
        <w:bottom w:val="none" w:sz="0" w:space="0" w:color="auto"/>
        <w:right w:val="none" w:sz="0" w:space="0" w:color="auto"/>
      </w:divBdr>
      <w:divsChild>
        <w:div w:id="2080201940">
          <w:marLeft w:val="0"/>
          <w:marRight w:val="0"/>
          <w:marTop w:val="120"/>
          <w:marBottom w:val="0"/>
          <w:divBdr>
            <w:top w:val="none" w:sz="0" w:space="0" w:color="auto"/>
            <w:left w:val="none" w:sz="0" w:space="0" w:color="auto"/>
            <w:bottom w:val="none" w:sz="0" w:space="0" w:color="auto"/>
            <w:right w:val="none" w:sz="0" w:space="0" w:color="auto"/>
          </w:divBdr>
        </w:div>
        <w:div w:id="1575974384">
          <w:marLeft w:val="0"/>
          <w:marRight w:val="0"/>
          <w:marTop w:val="120"/>
          <w:marBottom w:val="0"/>
          <w:divBdr>
            <w:top w:val="none" w:sz="0" w:space="0" w:color="auto"/>
            <w:left w:val="none" w:sz="0" w:space="0" w:color="auto"/>
            <w:bottom w:val="none" w:sz="0" w:space="0" w:color="auto"/>
            <w:right w:val="none" w:sz="0" w:space="0" w:color="auto"/>
          </w:divBdr>
        </w:div>
        <w:div w:id="794519042">
          <w:marLeft w:val="0"/>
          <w:marRight w:val="0"/>
          <w:marTop w:val="120"/>
          <w:marBottom w:val="0"/>
          <w:divBdr>
            <w:top w:val="none" w:sz="0" w:space="0" w:color="auto"/>
            <w:left w:val="none" w:sz="0" w:space="0" w:color="auto"/>
            <w:bottom w:val="none" w:sz="0" w:space="0" w:color="auto"/>
            <w:right w:val="none" w:sz="0" w:space="0" w:color="auto"/>
          </w:divBdr>
        </w:div>
      </w:divsChild>
    </w:div>
    <w:div w:id="228540852">
      <w:bodyDiv w:val="1"/>
      <w:marLeft w:val="0"/>
      <w:marRight w:val="0"/>
      <w:marTop w:val="0"/>
      <w:marBottom w:val="0"/>
      <w:divBdr>
        <w:top w:val="none" w:sz="0" w:space="0" w:color="auto"/>
        <w:left w:val="none" w:sz="0" w:space="0" w:color="auto"/>
        <w:bottom w:val="none" w:sz="0" w:space="0" w:color="auto"/>
        <w:right w:val="none" w:sz="0" w:space="0" w:color="auto"/>
      </w:divBdr>
      <w:divsChild>
        <w:div w:id="756555624">
          <w:marLeft w:val="0"/>
          <w:marRight w:val="0"/>
          <w:marTop w:val="120"/>
          <w:marBottom w:val="0"/>
          <w:divBdr>
            <w:top w:val="none" w:sz="0" w:space="0" w:color="auto"/>
            <w:left w:val="none" w:sz="0" w:space="0" w:color="auto"/>
            <w:bottom w:val="none" w:sz="0" w:space="0" w:color="auto"/>
            <w:right w:val="none" w:sz="0" w:space="0" w:color="auto"/>
          </w:divBdr>
        </w:div>
        <w:div w:id="1478960415">
          <w:marLeft w:val="0"/>
          <w:marRight w:val="0"/>
          <w:marTop w:val="120"/>
          <w:marBottom w:val="0"/>
          <w:divBdr>
            <w:top w:val="none" w:sz="0" w:space="0" w:color="auto"/>
            <w:left w:val="none" w:sz="0" w:space="0" w:color="auto"/>
            <w:bottom w:val="none" w:sz="0" w:space="0" w:color="auto"/>
            <w:right w:val="none" w:sz="0" w:space="0" w:color="auto"/>
          </w:divBdr>
        </w:div>
        <w:div w:id="769811439">
          <w:marLeft w:val="0"/>
          <w:marRight w:val="0"/>
          <w:marTop w:val="120"/>
          <w:marBottom w:val="0"/>
          <w:divBdr>
            <w:top w:val="none" w:sz="0" w:space="0" w:color="auto"/>
            <w:left w:val="none" w:sz="0" w:space="0" w:color="auto"/>
            <w:bottom w:val="none" w:sz="0" w:space="0" w:color="auto"/>
            <w:right w:val="none" w:sz="0" w:space="0" w:color="auto"/>
          </w:divBdr>
        </w:div>
        <w:div w:id="1971983292">
          <w:marLeft w:val="0"/>
          <w:marRight w:val="0"/>
          <w:marTop w:val="120"/>
          <w:marBottom w:val="0"/>
          <w:divBdr>
            <w:top w:val="none" w:sz="0" w:space="0" w:color="auto"/>
            <w:left w:val="none" w:sz="0" w:space="0" w:color="auto"/>
            <w:bottom w:val="none" w:sz="0" w:space="0" w:color="auto"/>
            <w:right w:val="none" w:sz="0" w:space="0" w:color="auto"/>
          </w:divBdr>
        </w:div>
        <w:div w:id="454637088">
          <w:marLeft w:val="0"/>
          <w:marRight w:val="0"/>
          <w:marTop w:val="120"/>
          <w:marBottom w:val="0"/>
          <w:divBdr>
            <w:top w:val="none" w:sz="0" w:space="0" w:color="auto"/>
            <w:left w:val="none" w:sz="0" w:space="0" w:color="auto"/>
            <w:bottom w:val="none" w:sz="0" w:space="0" w:color="auto"/>
            <w:right w:val="none" w:sz="0" w:space="0" w:color="auto"/>
          </w:divBdr>
        </w:div>
      </w:divsChild>
    </w:div>
    <w:div w:id="249311805">
      <w:bodyDiv w:val="1"/>
      <w:marLeft w:val="0"/>
      <w:marRight w:val="0"/>
      <w:marTop w:val="0"/>
      <w:marBottom w:val="0"/>
      <w:divBdr>
        <w:top w:val="none" w:sz="0" w:space="0" w:color="auto"/>
        <w:left w:val="none" w:sz="0" w:space="0" w:color="auto"/>
        <w:bottom w:val="none" w:sz="0" w:space="0" w:color="auto"/>
        <w:right w:val="none" w:sz="0" w:space="0" w:color="auto"/>
      </w:divBdr>
      <w:divsChild>
        <w:div w:id="1233731605">
          <w:marLeft w:val="0"/>
          <w:marRight w:val="0"/>
          <w:marTop w:val="120"/>
          <w:marBottom w:val="0"/>
          <w:divBdr>
            <w:top w:val="none" w:sz="0" w:space="0" w:color="auto"/>
            <w:left w:val="none" w:sz="0" w:space="0" w:color="auto"/>
            <w:bottom w:val="none" w:sz="0" w:space="0" w:color="auto"/>
            <w:right w:val="none" w:sz="0" w:space="0" w:color="auto"/>
          </w:divBdr>
        </w:div>
        <w:div w:id="2063796316">
          <w:marLeft w:val="0"/>
          <w:marRight w:val="0"/>
          <w:marTop w:val="120"/>
          <w:marBottom w:val="0"/>
          <w:divBdr>
            <w:top w:val="none" w:sz="0" w:space="0" w:color="auto"/>
            <w:left w:val="none" w:sz="0" w:space="0" w:color="auto"/>
            <w:bottom w:val="none" w:sz="0" w:space="0" w:color="auto"/>
            <w:right w:val="none" w:sz="0" w:space="0" w:color="auto"/>
          </w:divBdr>
        </w:div>
        <w:div w:id="975986371">
          <w:marLeft w:val="0"/>
          <w:marRight w:val="0"/>
          <w:marTop w:val="120"/>
          <w:marBottom w:val="0"/>
          <w:divBdr>
            <w:top w:val="none" w:sz="0" w:space="0" w:color="auto"/>
            <w:left w:val="none" w:sz="0" w:space="0" w:color="auto"/>
            <w:bottom w:val="none" w:sz="0" w:space="0" w:color="auto"/>
            <w:right w:val="none" w:sz="0" w:space="0" w:color="auto"/>
          </w:divBdr>
        </w:div>
        <w:div w:id="54134306">
          <w:marLeft w:val="0"/>
          <w:marRight w:val="0"/>
          <w:marTop w:val="120"/>
          <w:marBottom w:val="0"/>
          <w:divBdr>
            <w:top w:val="none" w:sz="0" w:space="0" w:color="auto"/>
            <w:left w:val="none" w:sz="0" w:space="0" w:color="auto"/>
            <w:bottom w:val="none" w:sz="0" w:space="0" w:color="auto"/>
            <w:right w:val="none" w:sz="0" w:space="0" w:color="auto"/>
          </w:divBdr>
        </w:div>
        <w:div w:id="1092818719">
          <w:marLeft w:val="0"/>
          <w:marRight w:val="0"/>
          <w:marTop w:val="120"/>
          <w:marBottom w:val="0"/>
          <w:divBdr>
            <w:top w:val="none" w:sz="0" w:space="0" w:color="auto"/>
            <w:left w:val="none" w:sz="0" w:space="0" w:color="auto"/>
            <w:bottom w:val="none" w:sz="0" w:space="0" w:color="auto"/>
            <w:right w:val="none" w:sz="0" w:space="0" w:color="auto"/>
          </w:divBdr>
        </w:div>
        <w:div w:id="437801333">
          <w:marLeft w:val="0"/>
          <w:marRight w:val="0"/>
          <w:marTop w:val="120"/>
          <w:marBottom w:val="0"/>
          <w:divBdr>
            <w:top w:val="none" w:sz="0" w:space="0" w:color="auto"/>
            <w:left w:val="none" w:sz="0" w:space="0" w:color="auto"/>
            <w:bottom w:val="none" w:sz="0" w:space="0" w:color="auto"/>
            <w:right w:val="none" w:sz="0" w:space="0" w:color="auto"/>
          </w:divBdr>
        </w:div>
        <w:div w:id="620648629">
          <w:marLeft w:val="0"/>
          <w:marRight w:val="0"/>
          <w:marTop w:val="120"/>
          <w:marBottom w:val="0"/>
          <w:divBdr>
            <w:top w:val="none" w:sz="0" w:space="0" w:color="auto"/>
            <w:left w:val="none" w:sz="0" w:space="0" w:color="auto"/>
            <w:bottom w:val="none" w:sz="0" w:space="0" w:color="auto"/>
            <w:right w:val="none" w:sz="0" w:space="0" w:color="auto"/>
          </w:divBdr>
        </w:div>
        <w:div w:id="973562043">
          <w:marLeft w:val="0"/>
          <w:marRight w:val="0"/>
          <w:marTop w:val="120"/>
          <w:marBottom w:val="0"/>
          <w:divBdr>
            <w:top w:val="none" w:sz="0" w:space="0" w:color="auto"/>
            <w:left w:val="none" w:sz="0" w:space="0" w:color="auto"/>
            <w:bottom w:val="none" w:sz="0" w:space="0" w:color="auto"/>
            <w:right w:val="none" w:sz="0" w:space="0" w:color="auto"/>
          </w:divBdr>
        </w:div>
      </w:divsChild>
    </w:div>
    <w:div w:id="256523009">
      <w:bodyDiv w:val="1"/>
      <w:marLeft w:val="0"/>
      <w:marRight w:val="0"/>
      <w:marTop w:val="0"/>
      <w:marBottom w:val="0"/>
      <w:divBdr>
        <w:top w:val="none" w:sz="0" w:space="0" w:color="auto"/>
        <w:left w:val="none" w:sz="0" w:space="0" w:color="auto"/>
        <w:bottom w:val="none" w:sz="0" w:space="0" w:color="auto"/>
        <w:right w:val="none" w:sz="0" w:space="0" w:color="auto"/>
      </w:divBdr>
    </w:div>
    <w:div w:id="274990735">
      <w:bodyDiv w:val="1"/>
      <w:marLeft w:val="0"/>
      <w:marRight w:val="0"/>
      <w:marTop w:val="0"/>
      <w:marBottom w:val="0"/>
      <w:divBdr>
        <w:top w:val="none" w:sz="0" w:space="0" w:color="auto"/>
        <w:left w:val="none" w:sz="0" w:space="0" w:color="auto"/>
        <w:bottom w:val="none" w:sz="0" w:space="0" w:color="auto"/>
        <w:right w:val="none" w:sz="0" w:space="0" w:color="auto"/>
      </w:divBdr>
    </w:div>
    <w:div w:id="332998126">
      <w:bodyDiv w:val="1"/>
      <w:marLeft w:val="0"/>
      <w:marRight w:val="0"/>
      <w:marTop w:val="0"/>
      <w:marBottom w:val="0"/>
      <w:divBdr>
        <w:top w:val="none" w:sz="0" w:space="0" w:color="auto"/>
        <w:left w:val="none" w:sz="0" w:space="0" w:color="auto"/>
        <w:bottom w:val="none" w:sz="0" w:space="0" w:color="auto"/>
        <w:right w:val="none" w:sz="0" w:space="0" w:color="auto"/>
      </w:divBdr>
    </w:div>
    <w:div w:id="412244035">
      <w:bodyDiv w:val="1"/>
      <w:marLeft w:val="0"/>
      <w:marRight w:val="0"/>
      <w:marTop w:val="0"/>
      <w:marBottom w:val="0"/>
      <w:divBdr>
        <w:top w:val="none" w:sz="0" w:space="0" w:color="auto"/>
        <w:left w:val="none" w:sz="0" w:space="0" w:color="auto"/>
        <w:bottom w:val="none" w:sz="0" w:space="0" w:color="auto"/>
        <w:right w:val="none" w:sz="0" w:space="0" w:color="auto"/>
      </w:divBdr>
      <w:divsChild>
        <w:div w:id="69936077">
          <w:marLeft w:val="0"/>
          <w:marRight w:val="0"/>
          <w:marTop w:val="120"/>
          <w:marBottom w:val="0"/>
          <w:divBdr>
            <w:top w:val="none" w:sz="0" w:space="0" w:color="auto"/>
            <w:left w:val="none" w:sz="0" w:space="0" w:color="auto"/>
            <w:bottom w:val="none" w:sz="0" w:space="0" w:color="auto"/>
            <w:right w:val="none" w:sz="0" w:space="0" w:color="auto"/>
          </w:divBdr>
        </w:div>
        <w:div w:id="152919061">
          <w:marLeft w:val="0"/>
          <w:marRight w:val="0"/>
          <w:marTop w:val="120"/>
          <w:marBottom w:val="0"/>
          <w:divBdr>
            <w:top w:val="none" w:sz="0" w:space="0" w:color="auto"/>
            <w:left w:val="none" w:sz="0" w:space="0" w:color="auto"/>
            <w:bottom w:val="none" w:sz="0" w:space="0" w:color="auto"/>
            <w:right w:val="none" w:sz="0" w:space="0" w:color="auto"/>
          </w:divBdr>
        </w:div>
        <w:div w:id="974945417">
          <w:marLeft w:val="0"/>
          <w:marRight w:val="0"/>
          <w:marTop w:val="120"/>
          <w:marBottom w:val="0"/>
          <w:divBdr>
            <w:top w:val="none" w:sz="0" w:space="0" w:color="auto"/>
            <w:left w:val="none" w:sz="0" w:space="0" w:color="auto"/>
            <w:bottom w:val="none" w:sz="0" w:space="0" w:color="auto"/>
            <w:right w:val="none" w:sz="0" w:space="0" w:color="auto"/>
          </w:divBdr>
        </w:div>
        <w:div w:id="992831382">
          <w:marLeft w:val="0"/>
          <w:marRight w:val="0"/>
          <w:marTop w:val="120"/>
          <w:marBottom w:val="0"/>
          <w:divBdr>
            <w:top w:val="none" w:sz="0" w:space="0" w:color="auto"/>
            <w:left w:val="none" w:sz="0" w:space="0" w:color="auto"/>
            <w:bottom w:val="none" w:sz="0" w:space="0" w:color="auto"/>
            <w:right w:val="none" w:sz="0" w:space="0" w:color="auto"/>
          </w:divBdr>
        </w:div>
        <w:div w:id="418909480">
          <w:marLeft w:val="0"/>
          <w:marRight w:val="0"/>
          <w:marTop w:val="120"/>
          <w:marBottom w:val="0"/>
          <w:divBdr>
            <w:top w:val="none" w:sz="0" w:space="0" w:color="auto"/>
            <w:left w:val="none" w:sz="0" w:space="0" w:color="auto"/>
            <w:bottom w:val="none" w:sz="0" w:space="0" w:color="auto"/>
            <w:right w:val="none" w:sz="0" w:space="0" w:color="auto"/>
          </w:divBdr>
        </w:div>
        <w:div w:id="818351719">
          <w:marLeft w:val="0"/>
          <w:marRight w:val="0"/>
          <w:marTop w:val="120"/>
          <w:marBottom w:val="0"/>
          <w:divBdr>
            <w:top w:val="none" w:sz="0" w:space="0" w:color="auto"/>
            <w:left w:val="none" w:sz="0" w:space="0" w:color="auto"/>
            <w:bottom w:val="none" w:sz="0" w:space="0" w:color="auto"/>
            <w:right w:val="none" w:sz="0" w:space="0" w:color="auto"/>
          </w:divBdr>
        </w:div>
      </w:divsChild>
    </w:div>
    <w:div w:id="470438971">
      <w:bodyDiv w:val="1"/>
      <w:marLeft w:val="0"/>
      <w:marRight w:val="0"/>
      <w:marTop w:val="0"/>
      <w:marBottom w:val="0"/>
      <w:divBdr>
        <w:top w:val="none" w:sz="0" w:space="0" w:color="auto"/>
        <w:left w:val="none" w:sz="0" w:space="0" w:color="auto"/>
        <w:bottom w:val="none" w:sz="0" w:space="0" w:color="auto"/>
        <w:right w:val="none" w:sz="0" w:space="0" w:color="auto"/>
      </w:divBdr>
    </w:div>
    <w:div w:id="723678051">
      <w:bodyDiv w:val="1"/>
      <w:marLeft w:val="0"/>
      <w:marRight w:val="0"/>
      <w:marTop w:val="0"/>
      <w:marBottom w:val="0"/>
      <w:divBdr>
        <w:top w:val="none" w:sz="0" w:space="0" w:color="auto"/>
        <w:left w:val="none" w:sz="0" w:space="0" w:color="auto"/>
        <w:bottom w:val="none" w:sz="0" w:space="0" w:color="auto"/>
        <w:right w:val="none" w:sz="0" w:space="0" w:color="auto"/>
      </w:divBdr>
    </w:div>
    <w:div w:id="959728238">
      <w:bodyDiv w:val="1"/>
      <w:marLeft w:val="0"/>
      <w:marRight w:val="0"/>
      <w:marTop w:val="0"/>
      <w:marBottom w:val="0"/>
      <w:divBdr>
        <w:top w:val="none" w:sz="0" w:space="0" w:color="auto"/>
        <w:left w:val="none" w:sz="0" w:space="0" w:color="auto"/>
        <w:bottom w:val="none" w:sz="0" w:space="0" w:color="auto"/>
        <w:right w:val="none" w:sz="0" w:space="0" w:color="auto"/>
      </w:divBdr>
    </w:div>
    <w:div w:id="983043567">
      <w:bodyDiv w:val="1"/>
      <w:marLeft w:val="0"/>
      <w:marRight w:val="0"/>
      <w:marTop w:val="0"/>
      <w:marBottom w:val="0"/>
      <w:divBdr>
        <w:top w:val="none" w:sz="0" w:space="0" w:color="auto"/>
        <w:left w:val="none" w:sz="0" w:space="0" w:color="auto"/>
        <w:bottom w:val="none" w:sz="0" w:space="0" w:color="auto"/>
        <w:right w:val="none" w:sz="0" w:space="0" w:color="auto"/>
      </w:divBdr>
    </w:div>
    <w:div w:id="1346785890">
      <w:bodyDiv w:val="1"/>
      <w:marLeft w:val="0"/>
      <w:marRight w:val="0"/>
      <w:marTop w:val="0"/>
      <w:marBottom w:val="0"/>
      <w:divBdr>
        <w:top w:val="none" w:sz="0" w:space="0" w:color="auto"/>
        <w:left w:val="none" w:sz="0" w:space="0" w:color="auto"/>
        <w:bottom w:val="none" w:sz="0" w:space="0" w:color="auto"/>
        <w:right w:val="none" w:sz="0" w:space="0" w:color="auto"/>
      </w:divBdr>
    </w:div>
    <w:div w:id="1393196844">
      <w:bodyDiv w:val="1"/>
      <w:marLeft w:val="0"/>
      <w:marRight w:val="0"/>
      <w:marTop w:val="0"/>
      <w:marBottom w:val="0"/>
      <w:divBdr>
        <w:top w:val="none" w:sz="0" w:space="0" w:color="auto"/>
        <w:left w:val="none" w:sz="0" w:space="0" w:color="auto"/>
        <w:bottom w:val="none" w:sz="0" w:space="0" w:color="auto"/>
        <w:right w:val="none" w:sz="0" w:space="0" w:color="auto"/>
      </w:divBdr>
      <w:divsChild>
        <w:div w:id="1906259970">
          <w:marLeft w:val="0"/>
          <w:marRight w:val="0"/>
          <w:marTop w:val="120"/>
          <w:marBottom w:val="0"/>
          <w:divBdr>
            <w:top w:val="none" w:sz="0" w:space="0" w:color="auto"/>
            <w:left w:val="none" w:sz="0" w:space="0" w:color="auto"/>
            <w:bottom w:val="none" w:sz="0" w:space="0" w:color="auto"/>
            <w:right w:val="none" w:sz="0" w:space="0" w:color="auto"/>
          </w:divBdr>
        </w:div>
        <w:div w:id="741295337">
          <w:marLeft w:val="0"/>
          <w:marRight w:val="0"/>
          <w:marTop w:val="120"/>
          <w:marBottom w:val="0"/>
          <w:divBdr>
            <w:top w:val="none" w:sz="0" w:space="0" w:color="auto"/>
            <w:left w:val="none" w:sz="0" w:space="0" w:color="auto"/>
            <w:bottom w:val="none" w:sz="0" w:space="0" w:color="auto"/>
            <w:right w:val="none" w:sz="0" w:space="0" w:color="auto"/>
          </w:divBdr>
        </w:div>
        <w:div w:id="1058279624">
          <w:marLeft w:val="0"/>
          <w:marRight w:val="0"/>
          <w:marTop w:val="120"/>
          <w:marBottom w:val="0"/>
          <w:divBdr>
            <w:top w:val="none" w:sz="0" w:space="0" w:color="auto"/>
            <w:left w:val="none" w:sz="0" w:space="0" w:color="auto"/>
            <w:bottom w:val="none" w:sz="0" w:space="0" w:color="auto"/>
            <w:right w:val="none" w:sz="0" w:space="0" w:color="auto"/>
          </w:divBdr>
        </w:div>
      </w:divsChild>
    </w:div>
    <w:div w:id="1423791994">
      <w:bodyDiv w:val="1"/>
      <w:marLeft w:val="0"/>
      <w:marRight w:val="0"/>
      <w:marTop w:val="0"/>
      <w:marBottom w:val="0"/>
      <w:divBdr>
        <w:top w:val="none" w:sz="0" w:space="0" w:color="auto"/>
        <w:left w:val="none" w:sz="0" w:space="0" w:color="auto"/>
        <w:bottom w:val="none" w:sz="0" w:space="0" w:color="auto"/>
        <w:right w:val="none" w:sz="0" w:space="0" w:color="auto"/>
      </w:divBdr>
    </w:div>
    <w:div w:id="1504783958">
      <w:bodyDiv w:val="1"/>
      <w:marLeft w:val="0"/>
      <w:marRight w:val="0"/>
      <w:marTop w:val="0"/>
      <w:marBottom w:val="0"/>
      <w:divBdr>
        <w:top w:val="none" w:sz="0" w:space="0" w:color="auto"/>
        <w:left w:val="none" w:sz="0" w:space="0" w:color="auto"/>
        <w:bottom w:val="none" w:sz="0" w:space="0" w:color="auto"/>
        <w:right w:val="none" w:sz="0" w:space="0" w:color="auto"/>
      </w:divBdr>
    </w:div>
    <w:div w:id="1669364830">
      <w:bodyDiv w:val="1"/>
      <w:marLeft w:val="0"/>
      <w:marRight w:val="0"/>
      <w:marTop w:val="0"/>
      <w:marBottom w:val="0"/>
      <w:divBdr>
        <w:top w:val="none" w:sz="0" w:space="0" w:color="auto"/>
        <w:left w:val="none" w:sz="0" w:space="0" w:color="auto"/>
        <w:bottom w:val="none" w:sz="0" w:space="0" w:color="auto"/>
        <w:right w:val="none" w:sz="0" w:space="0" w:color="auto"/>
      </w:divBdr>
      <w:divsChild>
        <w:div w:id="860822532">
          <w:marLeft w:val="0"/>
          <w:marRight w:val="0"/>
          <w:marTop w:val="120"/>
          <w:marBottom w:val="0"/>
          <w:divBdr>
            <w:top w:val="none" w:sz="0" w:space="0" w:color="auto"/>
            <w:left w:val="none" w:sz="0" w:space="0" w:color="auto"/>
            <w:bottom w:val="none" w:sz="0" w:space="0" w:color="auto"/>
            <w:right w:val="none" w:sz="0" w:space="0" w:color="auto"/>
          </w:divBdr>
        </w:div>
        <w:div w:id="1460562942">
          <w:marLeft w:val="0"/>
          <w:marRight w:val="0"/>
          <w:marTop w:val="120"/>
          <w:marBottom w:val="0"/>
          <w:divBdr>
            <w:top w:val="none" w:sz="0" w:space="0" w:color="auto"/>
            <w:left w:val="none" w:sz="0" w:space="0" w:color="auto"/>
            <w:bottom w:val="none" w:sz="0" w:space="0" w:color="auto"/>
            <w:right w:val="none" w:sz="0" w:space="0" w:color="auto"/>
          </w:divBdr>
        </w:div>
        <w:div w:id="251932701">
          <w:marLeft w:val="0"/>
          <w:marRight w:val="0"/>
          <w:marTop w:val="120"/>
          <w:marBottom w:val="0"/>
          <w:divBdr>
            <w:top w:val="none" w:sz="0" w:space="0" w:color="auto"/>
            <w:left w:val="none" w:sz="0" w:space="0" w:color="auto"/>
            <w:bottom w:val="none" w:sz="0" w:space="0" w:color="auto"/>
            <w:right w:val="none" w:sz="0" w:space="0" w:color="auto"/>
          </w:divBdr>
        </w:div>
        <w:div w:id="1464889187">
          <w:marLeft w:val="0"/>
          <w:marRight w:val="0"/>
          <w:marTop w:val="120"/>
          <w:marBottom w:val="0"/>
          <w:divBdr>
            <w:top w:val="none" w:sz="0" w:space="0" w:color="auto"/>
            <w:left w:val="none" w:sz="0" w:space="0" w:color="auto"/>
            <w:bottom w:val="none" w:sz="0" w:space="0" w:color="auto"/>
            <w:right w:val="none" w:sz="0" w:space="0" w:color="auto"/>
          </w:divBdr>
        </w:div>
        <w:div w:id="1207638364">
          <w:marLeft w:val="0"/>
          <w:marRight w:val="0"/>
          <w:marTop w:val="120"/>
          <w:marBottom w:val="0"/>
          <w:divBdr>
            <w:top w:val="none" w:sz="0" w:space="0" w:color="auto"/>
            <w:left w:val="none" w:sz="0" w:space="0" w:color="auto"/>
            <w:bottom w:val="none" w:sz="0" w:space="0" w:color="auto"/>
            <w:right w:val="none" w:sz="0" w:space="0" w:color="auto"/>
          </w:divBdr>
        </w:div>
        <w:div w:id="1785150604">
          <w:marLeft w:val="0"/>
          <w:marRight w:val="0"/>
          <w:marTop w:val="120"/>
          <w:marBottom w:val="0"/>
          <w:divBdr>
            <w:top w:val="none" w:sz="0" w:space="0" w:color="auto"/>
            <w:left w:val="none" w:sz="0" w:space="0" w:color="auto"/>
            <w:bottom w:val="none" w:sz="0" w:space="0" w:color="auto"/>
            <w:right w:val="none" w:sz="0" w:space="0" w:color="auto"/>
          </w:divBdr>
        </w:div>
        <w:div w:id="1619944484">
          <w:marLeft w:val="0"/>
          <w:marRight w:val="0"/>
          <w:marTop w:val="120"/>
          <w:marBottom w:val="0"/>
          <w:divBdr>
            <w:top w:val="none" w:sz="0" w:space="0" w:color="auto"/>
            <w:left w:val="none" w:sz="0" w:space="0" w:color="auto"/>
            <w:bottom w:val="none" w:sz="0" w:space="0" w:color="auto"/>
            <w:right w:val="none" w:sz="0" w:space="0" w:color="auto"/>
          </w:divBdr>
        </w:div>
      </w:divsChild>
    </w:div>
    <w:div w:id="1834031606">
      <w:bodyDiv w:val="1"/>
      <w:marLeft w:val="0"/>
      <w:marRight w:val="0"/>
      <w:marTop w:val="0"/>
      <w:marBottom w:val="0"/>
      <w:divBdr>
        <w:top w:val="none" w:sz="0" w:space="0" w:color="auto"/>
        <w:left w:val="none" w:sz="0" w:space="0" w:color="auto"/>
        <w:bottom w:val="none" w:sz="0" w:space="0" w:color="auto"/>
        <w:right w:val="none" w:sz="0" w:space="0" w:color="auto"/>
      </w:divBdr>
    </w:div>
    <w:div w:id="1952859454">
      <w:bodyDiv w:val="1"/>
      <w:marLeft w:val="0"/>
      <w:marRight w:val="0"/>
      <w:marTop w:val="0"/>
      <w:marBottom w:val="0"/>
      <w:divBdr>
        <w:top w:val="none" w:sz="0" w:space="0" w:color="auto"/>
        <w:left w:val="none" w:sz="0" w:space="0" w:color="auto"/>
        <w:bottom w:val="none" w:sz="0" w:space="0" w:color="auto"/>
        <w:right w:val="none" w:sz="0" w:space="0" w:color="auto"/>
      </w:divBdr>
    </w:div>
    <w:div w:id="1954903495">
      <w:bodyDiv w:val="1"/>
      <w:marLeft w:val="0"/>
      <w:marRight w:val="0"/>
      <w:marTop w:val="0"/>
      <w:marBottom w:val="0"/>
      <w:divBdr>
        <w:top w:val="none" w:sz="0" w:space="0" w:color="auto"/>
        <w:left w:val="none" w:sz="0" w:space="0" w:color="auto"/>
        <w:bottom w:val="none" w:sz="0" w:space="0" w:color="auto"/>
        <w:right w:val="none" w:sz="0" w:space="0" w:color="auto"/>
      </w:divBdr>
    </w:div>
    <w:div w:id="1975678393">
      <w:bodyDiv w:val="1"/>
      <w:marLeft w:val="0"/>
      <w:marRight w:val="0"/>
      <w:marTop w:val="0"/>
      <w:marBottom w:val="0"/>
      <w:divBdr>
        <w:top w:val="none" w:sz="0" w:space="0" w:color="auto"/>
        <w:left w:val="none" w:sz="0" w:space="0" w:color="auto"/>
        <w:bottom w:val="none" w:sz="0" w:space="0" w:color="auto"/>
        <w:right w:val="none" w:sz="0" w:space="0" w:color="auto"/>
      </w:divBdr>
      <w:divsChild>
        <w:div w:id="1101267019">
          <w:marLeft w:val="0"/>
          <w:marRight w:val="0"/>
          <w:marTop w:val="120"/>
          <w:marBottom w:val="0"/>
          <w:divBdr>
            <w:top w:val="none" w:sz="0" w:space="0" w:color="auto"/>
            <w:left w:val="none" w:sz="0" w:space="0" w:color="auto"/>
            <w:bottom w:val="none" w:sz="0" w:space="0" w:color="auto"/>
            <w:right w:val="none" w:sz="0" w:space="0" w:color="auto"/>
          </w:divBdr>
        </w:div>
        <w:div w:id="998270265">
          <w:marLeft w:val="0"/>
          <w:marRight w:val="0"/>
          <w:marTop w:val="120"/>
          <w:marBottom w:val="0"/>
          <w:divBdr>
            <w:top w:val="none" w:sz="0" w:space="0" w:color="auto"/>
            <w:left w:val="none" w:sz="0" w:space="0" w:color="auto"/>
            <w:bottom w:val="none" w:sz="0" w:space="0" w:color="auto"/>
            <w:right w:val="none" w:sz="0" w:space="0" w:color="auto"/>
          </w:divBdr>
        </w:div>
        <w:div w:id="1385061532">
          <w:marLeft w:val="0"/>
          <w:marRight w:val="0"/>
          <w:marTop w:val="120"/>
          <w:marBottom w:val="0"/>
          <w:divBdr>
            <w:top w:val="none" w:sz="0" w:space="0" w:color="auto"/>
            <w:left w:val="none" w:sz="0" w:space="0" w:color="auto"/>
            <w:bottom w:val="none" w:sz="0" w:space="0" w:color="auto"/>
            <w:right w:val="none" w:sz="0" w:space="0" w:color="auto"/>
          </w:divBdr>
        </w:div>
        <w:div w:id="2142646934">
          <w:marLeft w:val="0"/>
          <w:marRight w:val="0"/>
          <w:marTop w:val="120"/>
          <w:marBottom w:val="0"/>
          <w:divBdr>
            <w:top w:val="none" w:sz="0" w:space="0" w:color="auto"/>
            <w:left w:val="none" w:sz="0" w:space="0" w:color="auto"/>
            <w:bottom w:val="none" w:sz="0" w:space="0" w:color="auto"/>
            <w:right w:val="none" w:sz="0" w:space="0" w:color="auto"/>
          </w:divBdr>
        </w:div>
        <w:div w:id="1025640030">
          <w:marLeft w:val="0"/>
          <w:marRight w:val="0"/>
          <w:marTop w:val="120"/>
          <w:marBottom w:val="0"/>
          <w:divBdr>
            <w:top w:val="none" w:sz="0" w:space="0" w:color="auto"/>
            <w:left w:val="none" w:sz="0" w:space="0" w:color="auto"/>
            <w:bottom w:val="none" w:sz="0" w:space="0" w:color="auto"/>
            <w:right w:val="none" w:sz="0" w:space="0" w:color="auto"/>
          </w:divBdr>
        </w:div>
        <w:div w:id="1059131194">
          <w:marLeft w:val="0"/>
          <w:marRight w:val="0"/>
          <w:marTop w:val="120"/>
          <w:marBottom w:val="0"/>
          <w:divBdr>
            <w:top w:val="none" w:sz="0" w:space="0" w:color="auto"/>
            <w:left w:val="none" w:sz="0" w:space="0" w:color="auto"/>
            <w:bottom w:val="none" w:sz="0" w:space="0" w:color="auto"/>
            <w:right w:val="none" w:sz="0" w:space="0" w:color="auto"/>
          </w:divBdr>
        </w:div>
        <w:div w:id="982545665">
          <w:marLeft w:val="0"/>
          <w:marRight w:val="0"/>
          <w:marTop w:val="120"/>
          <w:marBottom w:val="0"/>
          <w:divBdr>
            <w:top w:val="none" w:sz="0" w:space="0" w:color="auto"/>
            <w:left w:val="none" w:sz="0" w:space="0" w:color="auto"/>
            <w:bottom w:val="none" w:sz="0" w:space="0" w:color="auto"/>
            <w:right w:val="none" w:sz="0" w:space="0" w:color="auto"/>
          </w:divBdr>
        </w:div>
        <w:div w:id="1452676016">
          <w:marLeft w:val="0"/>
          <w:marRight w:val="0"/>
          <w:marTop w:val="120"/>
          <w:marBottom w:val="0"/>
          <w:divBdr>
            <w:top w:val="none" w:sz="0" w:space="0" w:color="auto"/>
            <w:left w:val="none" w:sz="0" w:space="0" w:color="auto"/>
            <w:bottom w:val="none" w:sz="0" w:space="0" w:color="auto"/>
            <w:right w:val="none" w:sz="0" w:space="0" w:color="auto"/>
          </w:divBdr>
        </w:div>
        <w:div w:id="1281916248">
          <w:marLeft w:val="0"/>
          <w:marRight w:val="0"/>
          <w:marTop w:val="120"/>
          <w:marBottom w:val="0"/>
          <w:divBdr>
            <w:top w:val="none" w:sz="0" w:space="0" w:color="auto"/>
            <w:left w:val="none" w:sz="0" w:space="0" w:color="auto"/>
            <w:bottom w:val="none" w:sz="0" w:space="0" w:color="auto"/>
            <w:right w:val="none" w:sz="0" w:space="0" w:color="auto"/>
          </w:divBdr>
        </w:div>
        <w:div w:id="1149052594">
          <w:marLeft w:val="0"/>
          <w:marRight w:val="0"/>
          <w:marTop w:val="120"/>
          <w:marBottom w:val="0"/>
          <w:divBdr>
            <w:top w:val="none" w:sz="0" w:space="0" w:color="auto"/>
            <w:left w:val="none" w:sz="0" w:space="0" w:color="auto"/>
            <w:bottom w:val="none" w:sz="0" w:space="0" w:color="auto"/>
            <w:right w:val="none" w:sz="0" w:space="0" w:color="auto"/>
          </w:divBdr>
        </w:div>
        <w:div w:id="474950171">
          <w:marLeft w:val="0"/>
          <w:marRight w:val="0"/>
          <w:marTop w:val="120"/>
          <w:marBottom w:val="0"/>
          <w:divBdr>
            <w:top w:val="none" w:sz="0" w:space="0" w:color="auto"/>
            <w:left w:val="none" w:sz="0" w:space="0" w:color="auto"/>
            <w:bottom w:val="none" w:sz="0" w:space="0" w:color="auto"/>
            <w:right w:val="none" w:sz="0" w:space="0" w:color="auto"/>
          </w:divBdr>
        </w:div>
        <w:div w:id="1567374265">
          <w:marLeft w:val="0"/>
          <w:marRight w:val="0"/>
          <w:marTop w:val="120"/>
          <w:marBottom w:val="0"/>
          <w:divBdr>
            <w:top w:val="none" w:sz="0" w:space="0" w:color="auto"/>
            <w:left w:val="none" w:sz="0" w:space="0" w:color="auto"/>
            <w:bottom w:val="none" w:sz="0" w:space="0" w:color="auto"/>
            <w:right w:val="none" w:sz="0" w:space="0" w:color="auto"/>
          </w:divBdr>
        </w:div>
        <w:div w:id="13746971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E548F-D650-420A-98B6-525FD97F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6</Pages>
  <Words>2189</Words>
  <Characters>12480</Characters>
  <Application>Microsoft Office Word</Application>
  <DocSecurity>0</DocSecurity>
  <Lines>104</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To38-Aleksandrov</dc:creator>
  <cp:lastModifiedBy>Светлакова Алена Александровна</cp:lastModifiedBy>
  <cp:revision>23</cp:revision>
  <cp:lastPrinted>2019-03-26T04:11:00Z</cp:lastPrinted>
  <dcterms:created xsi:type="dcterms:W3CDTF">2018-11-22T07:25:00Z</dcterms:created>
  <dcterms:modified xsi:type="dcterms:W3CDTF">2020-11-13T03:36:00Z</dcterms:modified>
</cp:coreProperties>
</file>