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DF371B">
        <w:rPr>
          <w:szCs w:val="28"/>
        </w:rPr>
        <w:t xml:space="preserve"> 1598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DF371B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31</w:t>
      </w:r>
      <w:r w:rsidR="00BF1177">
        <w:rPr>
          <w:szCs w:val="28"/>
        </w:rPr>
        <w:t>.07</w:t>
      </w:r>
      <w:r w:rsidR="007A1A7E">
        <w:rPr>
          <w:szCs w:val="28"/>
        </w:rPr>
        <w:t>.2014</w:t>
      </w:r>
      <w:r w:rsidR="000A6A8C">
        <w:rPr>
          <w:szCs w:val="28"/>
        </w:rPr>
        <w:t>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</w:t>
      </w:r>
      <w:r w:rsidR="007A1A7E">
        <w:t xml:space="preserve">по </w:t>
      </w:r>
      <w:proofErr w:type="gramStart"/>
      <w:r w:rsidR="007A1A7E">
        <w:t>контролю за</w:t>
      </w:r>
      <w:proofErr w:type="gramEnd"/>
      <w:r w:rsidR="007A1A7E">
        <w:t xml:space="preserve"> соблюдением законодательства</w:t>
      </w:r>
      <w:r w:rsidR="007A1A7E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r>
        <w:rPr>
          <w:szCs w:val="28"/>
        </w:rPr>
        <w:t>в составе:</w:t>
      </w:r>
    </w:p>
    <w:p w:rsidR="006A4E92" w:rsidRPr="005B38FF" w:rsidRDefault="00BF1177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Заместитель 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я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536086" w:rsidRPr="00611D29">
        <w:rPr>
          <w:szCs w:val="28"/>
        </w:rPr>
        <w:t xml:space="preserve"> </w:t>
      </w:r>
      <w:r w:rsidR="005B38FF" w:rsidRPr="005B38FF">
        <w:rPr>
          <w:szCs w:val="28"/>
        </w:rPr>
        <w:t>&lt;…&gt;</w:t>
      </w:r>
    </w:p>
    <w:p w:rsidR="006A4E92" w:rsidRPr="005B38FF" w:rsidRDefault="006A4E92" w:rsidP="003639FA">
      <w:pPr>
        <w:tabs>
          <w:tab w:val="left" w:pos="-142"/>
          <w:tab w:val="left" w:pos="142"/>
          <w:tab w:val="left" w:pos="10028"/>
        </w:tabs>
        <w:ind w:left="-142" w:firstLine="796"/>
        <w:jc w:val="both"/>
        <w:rPr>
          <w:szCs w:val="28"/>
        </w:rPr>
      </w:pPr>
      <w:r>
        <w:rPr>
          <w:szCs w:val="28"/>
        </w:rPr>
        <w:t>Члены Комиссии:</w:t>
      </w:r>
      <w:r w:rsidR="00BF1177">
        <w:rPr>
          <w:szCs w:val="28"/>
        </w:rPr>
        <w:t xml:space="preserve"> </w:t>
      </w:r>
      <w:r w:rsidR="005B38FF" w:rsidRPr="005B38FF">
        <w:rPr>
          <w:szCs w:val="28"/>
        </w:rPr>
        <w:t>&lt;…&gt;</w:t>
      </w:r>
    </w:p>
    <w:p w:rsidR="00DF371B" w:rsidRPr="00DF371B" w:rsidRDefault="00DF371B" w:rsidP="00DF371B">
      <w:pPr>
        <w:ind w:left="-108"/>
        <w:jc w:val="both"/>
        <w:rPr>
          <w:sz w:val="24"/>
        </w:rPr>
      </w:pPr>
      <w:r>
        <w:rPr>
          <w:szCs w:val="28"/>
        </w:rPr>
        <w:t>в отсутствии представителей заказчика, уполномоченного органа, заявителя</w:t>
      </w:r>
      <w:r>
        <w:rPr>
          <w:sz w:val="24"/>
        </w:rPr>
        <w:t xml:space="preserve"> </w:t>
      </w:r>
      <w:r>
        <w:rPr>
          <w:szCs w:val="28"/>
        </w:rPr>
        <w:t>(надлежащим образом уведомлены о месте и времени рассмотрения жалобы).</w:t>
      </w:r>
    </w:p>
    <w:p w:rsidR="006A4E92" w:rsidRDefault="00DF371B" w:rsidP="00DF371B">
      <w:pPr>
        <w:ind w:left="-108"/>
        <w:jc w:val="both"/>
        <w:rPr>
          <w:szCs w:val="28"/>
        </w:rPr>
      </w:pPr>
      <w:proofErr w:type="gramStart"/>
      <w:r>
        <w:rPr>
          <w:szCs w:val="28"/>
        </w:rPr>
        <w:t>Рассмотрев жалобу ООО «НАША ЕЛКА»</w:t>
      </w:r>
      <w:r w:rsidRPr="000829D1">
        <w:rPr>
          <w:szCs w:val="28"/>
        </w:rPr>
        <w:t xml:space="preserve"> </w:t>
      </w:r>
      <w:r>
        <w:rPr>
          <w:szCs w:val="28"/>
        </w:rPr>
        <w:t xml:space="preserve">(далее – Общество, заявитель) </w:t>
      </w:r>
      <w:r w:rsidRPr="000829D1">
        <w:rPr>
          <w:szCs w:val="28"/>
        </w:rPr>
        <w:t>на действия уполномоченного органа</w:t>
      </w:r>
      <w:r>
        <w:rPr>
          <w:szCs w:val="28"/>
        </w:rPr>
        <w:t xml:space="preserve"> - </w:t>
      </w:r>
      <w:r w:rsidRPr="00DF371B">
        <w:rPr>
          <w:szCs w:val="28"/>
        </w:rPr>
        <w:t>Администрация муниципального образования «Братский район»</w:t>
      </w:r>
      <w:r w:rsidR="007249B3">
        <w:rPr>
          <w:szCs w:val="28"/>
        </w:rPr>
        <w:t>,</w:t>
      </w:r>
      <w:r w:rsidRPr="000829D1">
        <w:rPr>
          <w:szCs w:val="28"/>
        </w:rPr>
        <w:t xml:space="preserve"> связанные с проведением запроса котировок на приобретение новогодней елки 8м.</w:t>
      </w:r>
      <w:r>
        <w:rPr>
          <w:szCs w:val="28"/>
        </w:rPr>
        <w:t xml:space="preserve"> и елочного освещения для МКУК «</w:t>
      </w:r>
      <w:proofErr w:type="spellStart"/>
      <w:r>
        <w:rPr>
          <w:szCs w:val="28"/>
        </w:rPr>
        <w:t>Ключи-Булакский</w:t>
      </w:r>
      <w:proofErr w:type="spellEnd"/>
      <w:r>
        <w:rPr>
          <w:szCs w:val="28"/>
        </w:rPr>
        <w:t xml:space="preserve">» </w:t>
      </w:r>
      <w:r w:rsidRPr="000829D1">
        <w:rPr>
          <w:szCs w:val="28"/>
        </w:rPr>
        <w:t>КДЦ</w:t>
      </w:r>
      <w:r w:rsidRPr="000829D1">
        <w:rPr>
          <w:rFonts w:ascii="Tahoma" w:hAnsi="Tahoma" w:cs="Tahoma"/>
          <w:szCs w:val="28"/>
        </w:rPr>
        <w:t xml:space="preserve"> </w:t>
      </w:r>
      <w:r w:rsidRPr="000829D1">
        <w:rPr>
          <w:szCs w:val="28"/>
        </w:rPr>
        <w:t>(реестровый № 0134300045914000075)</w:t>
      </w:r>
      <w:r w:rsidRPr="000829D1">
        <w:rPr>
          <w:rStyle w:val="iceouttxt"/>
          <w:bCs/>
          <w:szCs w:val="28"/>
        </w:rPr>
        <w:t xml:space="preserve"> </w:t>
      </w:r>
      <w:r w:rsidRPr="000829D1">
        <w:rPr>
          <w:szCs w:val="28"/>
        </w:rPr>
        <w:t>(далее – запрос котировок)</w:t>
      </w:r>
      <w:r w:rsidR="006A4E92">
        <w:rPr>
          <w:szCs w:val="28"/>
        </w:rPr>
        <w:t xml:space="preserve">, и в результате осуществления внеплановой проверки в соответствии </w:t>
      </w:r>
      <w:proofErr w:type="spellStart"/>
      <w:r w:rsidR="007A1A7E">
        <w:t>пп</w:t>
      </w:r>
      <w:proofErr w:type="spellEnd"/>
      <w:r w:rsidR="007A1A7E">
        <w:t xml:space="preserve">. «б» п. 1 ч. 3 ст. 99 </w:t>
      </w:r>
      <w:r w:rsidR="007A1A7E">
        <w:rPr>
          <w:szCs w:val="28"/>
        </w:rPr>
        <w:t>Федерального закона от 05.04.2013 N</w:t>
      </w:r>
      <w:proofErr w:type="gramEnd"/>
      <w:r w:rsidR="007A1A7E"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r w:rsidR="006A4E92">
        <w:rPr>
          <w:szCs w:val="28"/>
        </w:rPr>
        <w:t>(да</w:t>
      </w:r>
      <w:r w:rsidR="007A1A7E">
        <w:rPr>
          <w:szCs w:val="28"/>
        </w:rPr>
        <w:t>лее – Закон о контрактной системе</w:t>
      </w:r>
      <w:r w:rsidR="006A4E92">
        <w:rPr>
          <w:szCs w:val="28"/>
        </w:rPr>
        <w:t xml:space="preserve">), </w:t>
      </w:r>
    </w:p>
    <w:p w:rsidR="00DF371B" w:rsidRDefault="00DF371B" w:rsidP="00DF371B">
      <w:pPr>
        <w:ind w:left="-108"/>
        <w:jc w:val="both"/>
        <w:rPr>
          <w:szCs w:val="28"/>
        </w:rPr>
      </w:pPr>
    </w:p>
    <w:p w:rsidR="00DF371B" w:rsidRPr="00DF371B" w:rsidRDefault="00DF371B" w:rsidP="00DF371B">
      <w:pPr>
        <w:ind w:left="-108"/>
        <w:jc w:val="both"/>
        <w:rPr>
          <w:sz w:val="24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DD0C51">
        <w:rPr>
          <w:szCs w:val="28"/>
        </w:rPr>
        <w:t>В</w:t>
      </w:r>
      <w:r w:rsidR="000A6A8C" w:rsidRPr="00461428">
        <w:rPr>
          <w:szCs w:val="28"/>
        </w:rPr>
        <w:t xml:space="preserve"> адрес Иркутского УФАС Р</w:t>
      </w:r>
      <w:r w:rsidR="00E954EA">
        <w:rPr>
          <w:szCs w:val="28"/>
        </w:rPr>
        <w:t>оссии поступила жалоба Общества</w:t>
      </w:r>
      <w:r w:rsidR="00DF371B">
        <w:rPr>
          <w:szCs w:val="28"/>
        </w:rPr>
        <w:t xml:space="preserve"> от 25</w:t>
      </w:r>
      <w:r w:rsidR="004061F9">
        <w:rPr>
          <w:szCs w:val="28"/>
        </w:rPr>
        <w:t>.07</w:t>
      </w:r>
      <w:r w:rsidR="00DD0C51">
        <w:rPr>
          <w:szCs w:val="28"/>
        </w:rPr>
        <w:t>.2014</w:t>
      </w:r>
      <w:r w:rsidR="00DD0C51" w:rsidRPr="00461428">
        <w:rPr>
          <w:szCs w:val="28"/>
        </w:rPr>
        <w:t>г.</w:t>
      </w:r>
      <w:r w:rsidR="00E954EA">
        <w:rPr>
          <w:szCs w:val="28"/>
        </w:rPr>
        <w:t>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заявителя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5855CD">
        <w:rPr>
          <w:szCs w:val="28"/>
        </w:rPr>
        <w:t xml:space="preserve"> </w:t>
      </w:r>
      <w:r w:rsidR="005855CD">
        <w:rPr>
          <w:szCs w:val="28"/>
        </w:rPr>
        <w:lastRenderedPageBreak/>
        <w:t>котировочной комиссии уполномоченного органа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775EF5" w:rsidRDefault="00A208F8" w:rsidP="007249B3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что</w:t>
      </w:r>
      <w:r w:rsidR="00960B10">
        <w:rPr>
          <w:szCs w:val="28"/>
        </w:rPr>
        <w:t xml:space="preserve"> </w:t>
      </w:r>
      <w:r w:rsidR="00C5632B">
        <w:rPr>
          <w:szCs w:val="28"/>
        </w:rPr>
        <w:t>котировочная заявка была сформирована в форме электронного документа и подана по электронной почте. Однако</w:t>
      </w:r>
      <w:proofErr w:type="gramStart"/>
      <w:r w:rsidR="00C5632B">
        <w:rPr>
          <w:szCs w:val="28"/>
        </w:rPr>
        <w:t>,</w:t>
      </w:r>
      <w:proofErr w:type="gramEnd"/>
      <w:r w:rsidR="00C5632B">
        <w:rPr>
          <w:szCs w:val="28"/>
        </w:rPr>
        <w:t xml:space="preserve"> сведения о поданной заявке в протоколе рассмотрения и оценки котировочных заявок отсутствовали</w:t>
      </w:r>
      <w:r w:rsidR="007249B3">
        <w:rPr>
          <w:szCs w:val="28"/>
        </w:rPr>
        <w:t xml:space="preserve">. </w:t>
      </w:r>
      <w:r w:rsidR="00C5632B">
        <w:rPr>
          <w:szCs w:val="28"/>
        </w:rPr>
        <w:t xml:space="preserve">Заявитель </w:t>
      </w:r>
      <w:r w:rsidR="00902F4E">
        <w:rPr>
          <w:szCs w:val="28"/>
        </w:rPr>
        <w:t xml:space="preserve">просит </w:t>
      </w:r>
      <w:r w:rsidR="008C6F40">
        <w:rPr>
          <w:szCs w:val="28"/>
        </w:rPr>
        <w:t>рассмотреть жалобу по сущ</w:t>
      </w:r>
      <w:r w:rsidR="00C5632B">
        <w:rPr>
          <w:szCs w:val="28"/>
        </w:rPr>
        <w:t>еству, признать ее обоснованной</w:t>
      </w:r>
      <w:r w:rsidR="008C6F40">
        <w:rPr>
          <w:szCs w:val="28"/>
        </w:rPr>
        <w:t>.</w:t>
      </w:r>
    </w:p>
    <w:p w:rsidR="00AA547C" w:rsidRPr="00B92440" w:rsidRDefault="004C5423" w:rsidP="008717C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 xml:space="preserve">Заказчиком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 Общества,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указывает</w:t>
      </w:r>
      <w:r w:rsidR="00F73F37">
        <w:rPr>
          <w:szCs w:val="28"/>
          <w:lang w:eastAsia="ru-RU"/>
        </w:rPr>
        <w:t>ся</w:t>
      </w:r>
      <w:r w:rsidR="00FC5889">
        <w:rPr>
          <w:szCs w:val="28"/>
          <w:lang w:eastAsia="ru-RU"/>
        </w:rPr>
        <w:t xml:space="preserve">, что </w:t>
      </w:r>
      <w:r w:rsidR="009E71E5">
        <w:rPr>
          <w:szCs w:val="28"/>
          <w:lang w:eastAsia="ru-RU"/>
        </w:rPr>
        <w:t>в настоящее время за исключением случаев осуществления закупок путем проведения электронных аукционов Закон о контрактной системе не предусматривает возможность подачи котировочной заявки посредствам электронной почты.</w:t>
      </w:r>
    </w:p>
    <w:p w:rsidR="00C546C2" w:rsidRDefault="00D15868" w:rsidP="00272AB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учетом представленных возражений, </w:t>
      </w:r>
      <w:r w:rsidR="00C00949">
        <w:rPr>
          <w:szCs w:val="28"/>
          <w:lang w:eastAsia="ru-RU"/>
        </w:rPr>
        <w:t>Заказчик</w:t>
      </w:r>
      <w:r w:rsidR="00B4627A">
        <w:rPr>
          <w:szCs w:val="28"/>
          <w:lang w:eastAsia="ru-RU"/>
        </w:rPr>
        <w:t xml:space="preserve"> просит признать жалобу Общества необоснованной.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A6A8C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Pr="008B1B90" w:rsidRDefault="00DD0C51" w:rsidP="008B1B90">
      <w:pPr>
        <w:ind w:firstLine="567"/>
        <w:jc w:val="both"/>
        <w:rPr>
          <w:rFonts w:ascii="Tahoma" w:hAnsi="Tahoma" w:cs="Tahoma"/>
          <w:sz w:val="21"/>
          <w:szCs w:val="21"/>
        </w:rPr>
      </w:pPr>
      <w:r w:rsidRPr="008B1B90">
        <w:rPr>
          <w:szCs w:val="28"/>
        </w:rPr>
        <w:t>Н</w:t>
      </w:r>
      <w:r w:rsidR="000A6A8C" w:rsidRPr="008B1B90">
        <w:rPr>
          <w:szCs w:val="28"/>
        </w:rPr>
        <w:t xml:space="preserve">а общероссийском официальном сайте в сети Интернет </w:t>
      </w:r>
      <w:hyperlink r:id="rId8" w:history="1">
        <w:r w:rsidR="000A6A8C" w:rsidRPr="008B1B90">
          <w:rPr>
            <w:rStyle w:val="a3"/>
            <w:color w:val="auto"/>
            <w:szCs w:val="28"/>
          </w:rPr>
          <w:t>www.zakupki.gov.ru</w:t>
        </w:r>
      </w:hyperlink>
      <w:r w:rsidR="000A6A8C" w:rsidRPr="008B1B90">
        <w:rPr>
          <w:szCs w:val="28"/>
        </w:rPr>
        <w:t xml:space="preserve"> </w:t>
      </w:r>
      <w:r w:rsidR="009E71E5">
        <w:rPr>
          <w:szCs w:val="28"/>
        </w:rPr>
        <w:t>10</w:t>
      </w:r>
      <w:r w:rsidR="008B1B90" w:rsidRPr="008B1B90">
        <w:rPr>
          <w:szCs w:val="28"/>
        </w:rPr>
        <w:t>.07</w:t>
      </w:r>
      <w:r w:rsidRPr="008B1B90">
        <w:rPr>
          <w:szCs w:val="28"/>
        </w:rPr>
        <w:t xml:space="preserve">.2014г. </w:t>
      </w:r>
      <w:r w:rsidR="000A6A8C" w:rsidRPr="008B1B90">
        <w:rPr>
          <w:szCs w:val="28"/>
        </w:rPr>
        <w:t>размещено извещение №</w:t>
      </w:r>
      <w:r w:rsidR="00BC6160" w:rsidRPr="008B1B90">
        <w:rPr>
          <w:rStyle w:val="iceouttxt4"/>
          <w:bCs/>
          <w:szCs w:val="28"/>
        </w:rPr>
        <w:t xml:space="preserve"> </w:t>
      </w:r>
      <w:r w:rsidR="009E71E5" w:rsidRPr="009E71E5">
        <w:rPr>
          <w:rStyle w:val="iceouttxt4"/>
          <w:bCs/>
          <w:szCs w:val="28"/>
        </w:rPr>
        <w:t>0134300045914000075</w:t>
      </w:r>
      <w:r w:rsidR="002A6013" w:rsidRPr="008B1B90">
        <w:rPr>
          <w:szCs w:val="28"/>
        </w:rPr>
        <w:t xml:space="preserve"> </w:t>
      </w:r>
      <w:r w:rsidR="000A6A8C" w:rsidRPr="008B1B90">
        <w:rPr>
          <w:szCs w:val="28"/>
        </w:rPr>
        <w:t>о проведении</w:t>
      </w:r>
      <w:r w:rsidR="009E71E5">
        <w:rPr>
          <w:szCs w:val="28"/>
        </w:rPr>
        <w:t xml:space="preserve"> запроса котировок</w:t>
      </w:r>
      <w:r w:rsidR="00C77447" w:rsidRPr="008B1B90">
        <w:rPr>
          <w:szCs w:val="28"/>
        </w:rPr>
        <w:t xml:space="preserve"> на</w:t>
      </w:r>
      <w:r w:rsidR="009E71E5" w:rsidRPr="009E71E5">
        <w:rPr>
          <w:rFonts w:ascii="Tahoma" w:hAnsi="Tahoma" w:cs="Tahoma"/>
          <w:sz w:val="21"/>
          <w:szCs w:val="21"/>
        </w:rPr>
        <w:t xml:space="preserve"> </w:t>
      </w:r>
      <w:r w:rsidR="009E71E5">
        <w:rPr>
          <w:szCs w:val="28"/>
        </w:rPr>
        <w:t>п</w:t>
      </w:r>
      <w:r w:rsidR="009E71E5" w:rsidRPr="009E71E5">
        <w:rPr>
          <w:szCs w:val="28"/>
        </w:rPr>
        <w:t>риобретение новогодней елки 8м. и елочного освещения для МКУК "</w:t>
      </w:r>
      <w:proofErr w:type="spellStart"/>
      <w:r w:rsidR="009E71E5" w:rsidRPr="009E71E5">
        <w:rPr>
          <w:szCs w:val="28"/>
        </w:rPr>
        <w:t>Ключи-Булакский</w:t>
      </w:r>
      <w:proofErr w:type="spellEnd"/>
      <w:r w:rsidR="009E71E5" w:rsidRPr="009E71E5">
        <w:rPr>
          <w:szCs w:val="28"/>
        </w:rPr>
        <w:t>" КДЦ</w:t>
      </w:r>
      <w:r w:rsidR="00985B90">
        <w:rPr>
          <w:szCs w:val="28"/>
        </w:rPr>
        <w:t>, а так же приложение</w:t>
      </w:r>
      <w:r w:rsidR="00C6281E" w:rsidRPr="008B1B90">
        <w:rPr>
          <w:szCs w:val="28"/>
        </w:rPr>
        <w:t xml:space="preserve"> к </w:t>
      </w:r>
      <w:r w:rsidR="009E71E5">
        <w:rPr>
          <w:szCs w:val="28"/>
        </w:rPr>
        <w:t xml:space="preserve">запросу котировок </w:t>
      </w:r>
      <w:r w:rsidR="00C6281E" w:rsidRPr="008B1B90">
        <w:rPr>
          <w:szCs w:val="28"/>
        </w:rPr>
        <w:t xml:space="preserve">являющиеся </w:t>
      </w:r>
      <w:r w:rsidR="007249B3">
        <w:rPr>
          <w:szCs w:val="28"/>
        </w:rPr>
        <w:t xml:space="preserve">его </w:t>
      </w:r>
      <w:r w:rsidR="0019249A" w:rsidRPr="008B1B90">
        <w:rPr>
          <w:szCs w:val="28"/>
        </w:rPr>
        <w:t>неотъемлемой частью.</w:t>
      </w:r>
    </w:p>
    <w:p w:rsidR="00CA0536" w:rsidRDefault="00985B90" w:rsidP="00CA0536">
      <w:pPr>
        <w:suppressAutoHyphens w:val="0"/>
        <w:ind w:firstLine="654"/>
        <w:jc w:val="both"/>
        <w:rPr>
          <w:szCs w:val="28"/>
        </w:rPr>
      </w:pPr>
      <w:r>
        <w:rPr>
          <w:lang w:eastAsia="ru-RU"/>
        </w:rPr>
        <w:t xml:space="preserve">В соответствии с протоколом рассмотрения и оценки котировочных заявок от 22.07.2014г. на участие в данном запросе котировок была подана одна заявка – </w:t>
      </w:r>
      <w:r>
        <w:rPr>
          <w:szCs w:val="28"/>
        </w:rPr>
        <w:t>ЗАО «К</w:t>
      </w:r>
      <w:r w:rsidRPr="00985B90">
        <w:rPr>
          <w:szCs w:val="28"/>
        </w:rPr>
        <w:t xml:space="preserve">омпания </w:t>
      </w:r>
      <w:proofErr w:type="spellStart"/>
      <w:r w:rsidRPr="00985B90">
        <w:rPr>
          <w:szCs w:val="28"/>
        </w:rPr>
        <w:t>электрокомплектсервис</w:t>
      </w:r>
      <w:proofErr w:type="spellEnd"/>
      <w:r w:rsidR="00CA0536">
        <w:rPr>
          <w:szCs w:val="28"/>
        </w:rPr>
        <w:t>», которая и была признана победителем</w:t>
      </w:r>
      <w:r w:rsidR="007249B3">
        <w:rPr>
          <w:szCs w:val="28"/>
        </w:rPr>
        <w:t>.</w:t>
      </w:r>
    </w:p>
    <w:p w:rsidR="00CA0536" w:rsidRDefault="00CA0536" w:rsidP="00CA0536">
      <w:pPr>
        <w:suppressAutoHyphens w:val="0"/>
        <w:ind w:firstLine="654"/>
        <w:jc w:val="both"/>
        <w:rPr>
          <w:szCs w:val="28"/>
        </w:rPr>
      </w:pPr>
      <w:r>
        <w:rPr>
          <w:szCs w:val="28"/>
        </w:rPr>
        <w:t xml:space="preserve">В ходе рассмотрения жалобы по существу, Комиссия Иркутского УФАС России установила, что заявка Общества была сформирована в виде электронного документа и отправлена на электронный адрес </w:t>
      </w:r>
      <w:proofErr w:type="spellStart"/>
      <w:r>
        <w:rPr>
          <w:szCs w:val="28"/>
          <w:lang w:val="en-US"/>
        </w:rPr>
        <w:t>smoliak</w:t>
      </w:r>
      <w:proofErr w:type="spellEnd"/>
      <w:r w:rsidRPr="00CA0536">
        <w:rPr>
          <w:szCs w:val="28"/>
        </w:rPr>
        <w:t>@</w:t>
      </w:r>
      <w:r>
        <w:rPr>
          <w:szCs w:val="28"/>
          <w:lang w:val="en-US"/>
        </w:rPr>
        <w:t>mail</w:t>
      </w:r>
      <w:r w:rsidRPr="00CA053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CA0536">
        <w:rPr>
          <w:szCs w:val="28"/>
        </w:rPr>
        <w:t xml:space="preserve"> </w:t>
      </w:r>
      <w:r>
        <w:rPr>
          <w:szCs w:val="28"/>
        </w:rPr>
        <w:t xml:space="preserve">, что подтверждается </w:t>
      </w:r>
      <w:proofErr w:type="spellStart"/>
      <w:r>
        <w:rPr>
          <w:szCs w:val="28"/>
        </w:rPr>
        <w:t>скриншотом</w:t>
      </w:r>
      <w:proofErr w:type="spellEnd"/>
      <w:r>
        <w:rPr>
          <w:szCs w:val="28"/>
        </w:rPr>
        <w:t xml:space="preserve"> страницы почтового сервиса. Вместе с тем, данные заявки заявителя в протоколе рассмотрения и оценки котировочных заявок отсутствуют.</w:t>
      </w:r>
    </w:p>
    <w:p w:rsidR="009347D6" w:rsidRDefault="009347D6" w:rsidP="009347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</w:rPr>
        <w:t xml:space="preserve">В соответствии с частью 1 статьи 5 Закона о контрактной системе, </w:t>
      </w:r>
      <w:r>
        <w:rPr>
          <w:szCs w:val="28"/>
          <w:lang w:eastAsia="ru-RU"/>
        </w:rPr>
        <w:t xml:space="preserve">в рамках отношений, указанных в </w:t>
      </w:r>
      <w:hyperlink r:id="rId9" w:history="1">
        <w:r>
          <w:rPr>
            <w:color w:val="0000FF"/>
            <w:szCs w:val="28"/>
            <w:lang w:eastAsia="ru-RU"/>
          </w:rPr>
          <w:t>части 1 статьи 1</w:t>
        </w:r>
      </w:hyperlink>
      <w:r>
        <w:rPr>
          <w:szCs w:val="28"/>
          <w:lang w:eastAsia="ru-RU"/>
        </w:rPr>
        <w:t xml:space="preserve"> настоящего Федерального закона,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</w:t>
      </w:r>
      <w:proofErr w:type="gramEnd"/>
      <w:r>
        <w:rPr>
          <w:szCs w:val="28"/>
          <w:lang w:eastAsia="ru-RU"/>
        </w:rPr>
        <w:t>, исполнителя),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</w:t>
      </w:r>
    </w:p>
    <w:p w:rsidR="009347D6" w:rsidRDefault="009347D6" w:rsidP="009347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Согласно части 2 статьи 77 Закона о контрактной системе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</w:t>
      </w:r>
      <w:r>
        <w:rPr>
          <w:szCs w:val="28"/>
          <w:lang w:eastAsia="ru-RU"/>
        </w:rPr>
        <w:lastRenderedPageBreak/>
        <w:t>конвертов с заявками на участие в запросе котировок и открытия доступа к поданным в форме электронных документов заявкам</w:t>
      </w:r>
      <w:proofErr w:type="gramEnd"/>
      <w:r>
        <w:rPr>
          <w:szCs w:val="28"/>
          <w:lang w:eastAsia="ru-RU"/>
        </w:rPr>
        <w:t xml:space="preserve"> на участие в запросе котировок, указанных в извещении о проведении запроса котировок.</w:t>
      </w:r>
    </w:p>
    <w:p w:rsidR="007249B3" w:rsidRDefault="007249B3" w:rsidP="007249B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этом Закон о контрактной системе не предусматривает возможность подачи заявок посредством электронной почты.</w:t>
      </w:r>
    </w:p>
    <w:p w:rsidR="009347D6" w:rsidRDefault="009347D6" w:rsidP="009347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частью 5 статьи 112 Закона о контрактной системе Правительством Российской Федерации устанавливаются порядок и сроки ввода в эксплуатацию единой информационной системы. </w:t>
      </w:r>
      <w:proofErr w:type="gramStart"/>
      <w:r>
        <w:rPr>
          <w:szCs w:val="28"/>
          <w:lang w:eastAsia="ru-RU"/>
        </w:rPr>
        <w:t xml:space="preserve">До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0" w:history="1">
        <w:r>
          <w:rPr>
            <w:color w:val="0000FF"/>
            <w:szCs w:val="28"/>
            <w:lang w:eastAsia="ru-RU"/>
          </w:rPr>
          <w:t>порядке</w:t>
        </w:r>
      </w:hyperlink>
      <w:r>
        <w:rPr>
          <w:szCs w:val="28"/>
          <w:lang w:eastAsia="ru-RU"/>
        </w:rPr>
        <w:t>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 силу настоящего Федерального закона.</w:t>
      </w:r>
      <w:proofErr w:type="gramEnd"/>
      <w:r>
        <w:rPr>
          <w:szCs w:val="28"/>
          <w:lang w:eastAsia="ru-RU"/>
        </w:rPr>
        <w:t xml:space="preserve">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сайта, в том числе обслуживание пользователей сайта, и развитие официального сайта в части формирования функциональных требований. </w:t>
      </w:r>
      <w:proofErr w:type="gramStart"/>
      <w:r>
        <w:rPr>
          <w:szCs w:val="28"/>
          <w:lang w:eastAsia="ru-RU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 ввода в эксплуатацию единой информационной системы осуществляет обслуживание официального сайта, в том числе обеспечение бесперебойного функционирования официального сайта, развитие официального сайта в соответствии с функциональными требованиями, установленными федеральным органом исполнительной власти по регулированию контрактной системы в сфере закупок.</w:t>
      </w:r>
      <w:proofErr w:type="gramEnd"/>
    </w:p>
    <w:p w:rsidR="009347D6" w:rsidRDefault="009347D6" w:rsidP="009347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настоящее время единая информационная система не введена в эксплуатацию, а функционалом официального сайта не предусмотрена возможность подачи заявки в форме электронного документа.</w:t>
      </w:r>
    </w:p>
    <w:p w:rsidR="00B05EF1" w:rsidRDefault="00B05EF1" w:rsidP="009347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Также отмечаем, что подача заявок в форме электронного документа посредством электронной почты не позволяет обеспечить защищенность, неприкосновенность и конфиденциальность таких заявок и их рассмотрение только после открытия доступа к ним в установленное время, что противоречит части 4 статьи 77 Закона о контрактной системе.</w:t>
      </w:r>
    </w:p>
    <w:p w:rsidR="00B05EF1" w:rsidRDefault="00B05EF1" w:rsidP="009347D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Комиссия Иркутского УФАС России пришла к выводу, что подача заявок в форме электронного документа до ввода в эксплуатацию единой инфо</w:t>
      </w:r>
      <w:r w:rsidR="007249B3">
        <w:rPr>
          <w:szCs w:val="28"/>
          <w:lang w:eastAsia="ru-RU"/>
        </w:rPr>
        <w:t>рмационной системы, не допустима</w:t>
      </w:r>
      <w:r>
        <w:rPr>
          <w:szCs w:val="28"/>
          <w:lang w:eastAsia="ru-RU"/>
        </w:rPr>
        <w:t>.</w:t>
      </w:r>
    </w:p>
    <w:p w:rsidR="00985B90" w:rsidRPr="007249B3" w:rsidRDefault="00B05EF1" w:rsidP="007249B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Данная позиция </w:t>
      </w:r>
      <w:r w:rsidR="007249B3">
        <w:rPr>
          <w:szCs w:val="28"/>
          <w:lang w:eastAsia="ru-RU"/>
        </w:rPr>
        <w:t>подтверждается информационным письмом</w:t>
      </w:r>
      <w:r>
        <w:rPr>
          <w:szCs w:val="28"/>
          <w:lang w:eastAsia="ru-RU"/>
        </w:rPr>
        <w:t xml:space="preserve"> Минэкономразвития России от 06.05.2014г. № 10070-ЕЕ/Д28и «О реализации положений Федерального закона от 5 апреля 2013 г. № 44-ФЗ «О контрактной системе в сфере закупок товаров, работ</w:t>
      </w:r>
      <w:proofErr w:type="gramStart"/>
      <w:r>
        <w:rPr>
          <w:szCs w:val="28"/>
          <w:lang w:eastAsia="ru-RU"/>
        </w:rPr>
        <w:t xml:space="preserve"> ,</w:t>
      </w:r>
      <w:proofErr w:type="gramEnd"/>
      <w:r>
        <w:rPr>
          <w:szCs w:val="28"/>
          <w:lang w:eastAsia="ru-RU"/>
        </w:rPr>
        <w:t xml:space="preserve"> услуг для обеспечения госуда</w:t>
      </w:r>
      <w:r w:rsidR="00BE4DC2">
        <w:rPr>
          <w:szCs w:val="28"/>
          <w:lang w:eastAsia="ru-RU"/>
        </w:rPr>
        <w:t>рственных и муниципальных нужд».</w:t>
      </w:r>
    </w:p>
    <w:p w:rsidR="007E38E9" w:rsidRDefault="000A6A8C" w:rsidP="001E60FF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lastRenderedPageBreak/>
        <w:t>На основании изложенного, руководствуясь</w:t>
      </w:r>
      <w:r w:rsidR="0099625A" w:rsidRPr="0099625A">
        <w:t xml:space="preserve"> </w:t>
      </w:r>
      <w:proofErr w:type="spellStart"/>
      <w:r w:rsidR="0099625A">
        <w:t>пп</w:t>
      </w:r>
      <w:proofErr w:type="spellEnd"/>
      <w:r w:rsidR="0099625A">
        <w:t xml:space="preserve">. «б» п. 1 ч. 3 ст. 99, ч. 8 ст. 106 </w:t>
      </w:r>
      <w:r w:rsidR="0099625A">
        <w:rPr>
          <w:szCs w:val="28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 Комиссия Иркутского УФАС России по контролю</w:t>
      </w:r>
      <w:r w:rsidR="007D008D" w:rsidRPr="007D008D">
        <w:t xml:space="preserve"> </w:t>
      </w:r>
      <w:r w:rsidR="007D008D">
        <w:t>за соблюдением законодательства</w:t>
      </w:r>
      <w:r w:rsidR="007D008D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</w:t>
      </w:r>
      <w:proofErr w:type="gramEnd"/>
      <w:r w:rsidR="007D008D">
        <w:rPr>
          <w:szCs w:val="28"/>
        </w:rPr>
        <w:t xml:space="preserve"> нужд</w:t>
      </w:r>
      <w:r>
        <w:rPr>
          <w:szCs w:val="28"/>
        </w:rPr>
        <w:t xml:space="preserve">, </w:t>
      </w:r>
    </w:p>
    <w:p w:rsidR="0099625A" w:rsidRPr="00631C20" w:rsidRDefault="0099625A" w:rsidP="001E60FF">
      <w:pPr>
        <w:suppressAutoHyphens w:val="0"/>
        <w:ind w:firstLine="654"/>
        <w:jc w:val="both"/>
        <w:rPr>
          <w:szCs w:val="28"/>
        </w:rPr>
      </w:pPr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257B0" w:rsidRDefault="00E257B0" w:rsidP="004422E6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 xml:space="preserve">у </w:t>
      </w:r>
      <w:r w:rsidR="00075CB5">
        <w:rPr>
          <w:szCs w:val="28"/>
        </w:rPr>
        <w:t>ООО</w:t>
      </w:r>
      <w:proofErr w:type="gramEnd"/>
      <w:r w:rsidR="00075CB5">
        <w:rPr>
          <w:szCs w:val="28"/>
        </w:rPr>
        <w:t xml:space="preserve"> «</w:t>
      </w:r>
      <w:r w:rsidR="007249B3">
        <w:rPr>
          <w:szCs w:val="28"/>
        </w:rPr>
        <w:t>Наша Елка</w:t>
      </w:r>
      <w:r w:rsidR="007E38E9">
        <w:rPr>
          <w:szCs w:val="28"/>
        </w:rPr>
        <w:t>» не</w:t>
      </w:r>
      <w:r w:rsidR="003D29EF">
        <w:rPr>
          <w:szCs w:val="28"/>
        </w:rPr>
        <w:t>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0A6A8C" w:rsidRDefault="000A6A8C">
      <w:pPr>
        <w:numPr>
          <w:ilvl w:val="0"/>
          <w:numId w:val="1"/>
        </w:numPr>
        <w:tabs>
          <w:tab w:val="left" w:pos="360"/>
          <w:tab w:val="left" w:pos="603"/>
          <w:tab w:val="left" w:pos="872"/>
        </w:tabs>
        <w:jc w:val="both"/>
        <w:rPr>
          <w:szCs w:val="28"/>
        </w:rPr>
      </w:pPr>
      <w:r>
        <w:rPr>
          <w:szCs w:val="28"/>
        </w:rPr>
        <w:t>Копии решения</w:t>
      </w:r>
      <w:r w:rsidR="003F6F49">
        <w:rPr>
          <w:szCs w:val="28"/>
        </w:rPr>
        <w:t xml:space="preserve"> </w:t>
      </w:r>
      <w:r>
        <w:rPr>
          <w:szCs w:val="28"/>
        </w:rPr>
        <w:t>направить сторонам по делу.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0A6A8C" w:rsidRDefault="000A6A8C" w:rsidP="007450DA">
      <w:pPr>
        <w:tabs>
          <w:tab w:val="left" w:pos="0"/>
          <w:tab w:val="left" w:pos="545"/>
          <w:tab w:val="left" w:pos="720"/>
        </w:tabs>
        <w:ind w:right="34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5B38FF" w:rsidTr="00F81080">
        <w:tc>
          <w:tcPr>
            <w:tcW w:w="5122" w:type="dxa"/>
            <w:shd w:val="clear" w:color="auto" w:fill="auto"/>
          </w:tcPr>
          <w:p w:rsidR="005B38FF" w:rsidRDefault="005B38FF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</w:tc>
      </w:tr>
      <w:tr w:rsidR="005B38FF" w:rsidTr="00F81080">
        <w:tc>
          <w:tcPr>
            <w:tcW w:w="5122" w:type="dxa"/>
            <w:shd w:val="clear" w:color="auto" w:fill="auto"/>
          </w:tcPr>
          <w:p w:rsidR="005B38FF" w:rsidRDefault="005B38FF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</w:tbl>
    <w:p w:rsidR="000A6A8C" w:rsidRDefault="000A6A8C"/>
    <w:sectPr w:rsidR="000A6A8C" w:rsidSect="00404583">
      <w:footerReference w:type="default" r:id="rId11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B3" w:rsidRDefault="007249B3">
      <w:r>
        <w:separator/>
      </w:r>
    </w:p>
  </w:endnote>
  <w:endnote w:type="continuationSeparator" w:id="1">
    <w:p w:rsidR="007249B3" w:rsidRDefault="0072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B3" w:rsidRDefault="006322C1">
    <w:pPr>
      <w:pStyle w:val="af"/>
      <w:jc w:val="right"/>
    </w:pPr>
    <w:fldSimple w:instr=" PAGE   \* MERGEFORMAT ">
      <w:r w:rsidR="005B38FF">
        <w:rPr>
          <w:noProof/>
        </w:rPr>
        <w:t>4</w:t>
      </w:r>
    </w:fldSimple>
  </w:p>
  <w:p w:rsidR="007249B3" w:rsidRDefault="007249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B3" w:rsidRDefault="007249B3">
      <w:r>
        <w:separator/>
      </w:r>
    </w:p>
  </w:footnote>
  <w:footnote w:type="continuationSeparator" w:id="1">
    <w:p w:rsidR="007249B3" w:rsidRDefault="0072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10"/>
    <w:rsid w:val="000008C2"/>
    <w:rsid w:val="00000ECD"/>
    <w:rsid w:val="00001E90"/>
    <w:rsid w:val="0000473D"/>
    <w:rsid w:val="00015BAF"/>
    <w:rsid w:val="0002170C"/>
    <w:rsid w:val="00027D28"/>
    <w:rsid w:val="00031A19"/>
    <w:rsid w:val="000346CD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2EDE"/>
    <w:rsid w:val="000C5DB0"/>
    <w:rsid w:val="000C6070"/>
    <w:rsid w:val="000D64A1"/>
    <w:rsid w:val="000F406A"/>
    <w:rsid w:val="000F6465"/>
    <w:rsid w:val="000F6573"/>
    <w:rsid w:val="0011026E"/>
    <w:rsid w:val="00110DB5"/>
    <w:rsid w:val="001227AB"/>
    <w:rsid w:val="00131074"/>
    <w:rsid w:val="00142357"/>
    <w:rsid w:val="001455F4"/>
    <w:rsid w:val="00145B3C"/>
    <w:rsid w:val="001545F4"/>
    <w:rsid w:val="00157358"/>
    <w:rsid w:val="001661AB"/>
    <w:rsid w:val="00170CAA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D0690"/>
    <w:rsid w:val="001D17AF"/>
    <w:rsid w:val="001D1D91"/>
    <w:rsid w:val="001E013D"/>
    <w:rsid w:val="001E4119"/>
    <w:rsid w:val="001E60FF"/>
    <w:rsid w:val="001F3ABC"/>
    <w:rsid w:val="0020591E"/>
    <w:rsid w:val="002173E1"/>
    <w:rsid w:val="00217DFE"/>
    <w:rsid w:val="00227592"/>
    <w:rsid w:val="00227CFD"/>
    <w:rsid w:val="002433E9"/>
    <w:rsid w:val="00251EEB"/>
    <w:rsid w:val="00262DE4"/>
    <w:rsid w:val="002701C3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026"/>
    <w:rsid w:val="002A7F6D"/>
    <w:rsid w:val="002B6FE8"/>
    <w:rsid w:val="002C2754"/>
    <w:rsid w:val="002C5791"/>
    <w:rsid w:val="002D2A05"/>
    <w:rsid w:val="002D402A"/>
    <w:rsid w:val="002D7D16"/>
    <w:rsid w:val="002E4D99"/>
    <w:rsid w:val="002E7417"/>
    <w:rsid w:val="00306DBA"/>
    <w:rsid w:val="003331E4"/>
    <w:rsid w:val="003374F4"/>
    <w:rsid w:val="003379A0"/>
    <w:rsid w:val="00337D50"/>
    <w:rsid w:val="003401AE"/>
    <w:rsid w:val="003446A1"/>
    <w:rsid w:val="0036358D"/>
    <w:rsid w:val="003639FA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2B29"/>
    <w:rsid w:val="003E6922"/>
    <w:rsid w:val="003F6F49"/>
    <w:rsid w:val="003F7BB2"/>
    <w:rsid w:val="00404583"/>
    <w:rsid w:val="00404BCF"/>
    <w:rsid w:val="004061F9"/>
    <w:rsid w:val="004068D6"/>
    <w:rsid w:val="00406DFE"/>
    <w:rsid w:val="00413A10"/>
    <w:rsid w:val="004216E4"/>
    <w:rsid w:val="004222AB"/>
    <w:rsid w:val="00423B05"/>
    <w:rsid w:val="00431D51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E6DA7"/>
    <w:rsid w:val="004F408A"/>
    <w:rsid w:val="005107D4"/>
    <w:rsid w:val="0052099C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1B15"/>
    <w:rsid w:val="00574B59"/>
    <w:rsid w:val="00574BFF"/>
    <w:rsid w:val="00574E7C"/>
    <w:rsid w:val="00577BAB"/>
    <w:rsid w:val="005810B5"/>
    <w:rsid w:val="005852AD"/>
    <w:rsid w:val="005855CD"/>
    <w:rsid w:val="005A7CFF"/>
    <w:rsid w:val="005B184E"/>
    <w:rsid w:val="005B38FF"/>
    <w:rsid w:val="005B6630"/>
    <w:rsid w:val="005C13AE"/>
    <w:rsid w:val="005C2A7F"/>
    <w:rsid w:val="005C49A1"/>
    <w:rsid w:val="005C5E2F"/>
    <w:rsid w:val="005D41EB"/>
    <w:rsid w:val="005D6EE0"/>
    <w:rsid w:val="005E0E73"/>
    <w:rsid w:val="005F2FAD"/>
    <w:rsid w:val="006039FC"/>
    <w:rsid w:val="00613D86"/>
    <w:rsid w:val="00620FA2"/>
    <w:rsid w:val="00630C91"/>
    <w:rsid w:val="00631C20"/>
    <w:rsid w:val="006322C1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B6732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2866"/>
    <w:rsid w:val="00714749"/>
    <w:rsid w:val="00720063"/>
    <w:rsid w:val="007249B3"/>
    <w:rsid w:val="00724F27"/>
    <w:rsid w:val="007447ED"/>
    <w:rsid w:val="007450DA"/>
    <w:rsid w:val="00757551"/>
    <w:rsid w:val="0076070F"/>
    <w:rsid w:val="0076210A"/>
    <w:rsid w:val="0077193E"/>
    <w:rsid w:val="00775EF5"/>
    <w:rsid w:val="007769F3"/>
    <w:rsid w:val="00785FB5"/>
    <w:rsid w:val="00790676"/>
    <w:rsid w:val="00790A0E"/>
    <w:rsid w:val="007911D3"/>
    <w:rsid w:val="00793D7D"/>
    <w:rsid w:val="007A1A7E"/>
    <w:rsid w:val="007A6E8A"/>
    <w:rsid w:val="007C49E4"/>
    <w:rsid w:val="007D008D"/>
    <w:rsid w:val="007E1B2B"/>
    <w:rsid w:val="007E29AF"/>
    <w:rsid w:val="007E38E9"/>
    <w:rsid w:val="007F533F"/>
    <w:rsid w:val="0081026E"/>
    <w:rsid w:val="00814F53"/>
    <w:rsid w:val="00820505"/>
    <w:rsid w:val="00821AF4"/>
    <w:rsid w:val="008361CB"/>
    <w:rsid w:val="00860C83"/>
    <w:rsid w:val="00870AE0"/>
    <w:rsid w:val="008717C7"/>
    <w:rsid w:val="00875361"/>
    <w:rsid w:val="0087696A"/>
    <w:rsid w:val="0088345D"/>
    <w:rsid w:val="00884801"/>
    <w:rsid w:val="00891AA9"/>
    <w:rsid w:val="00892C74"/>
    <w:rsid w:val="00894229"/>
    <w:rsid w:val="008971BD"/>
    <w:rsid w:val="008B1B90"/>
    <w:rsid w:val="008B205C"/>
    <w:rsid w:val="008C021A"/>
    <w:rsid w:val="008C6F40"/>
    <w:rsid w:val="008D08B7"/>
    <w:rsid w:val="008D2222"/>
    <w:rsid w:val="008D6A13"/>
    <w:rsid w:val="008F035E"/>
    <w:rsid w:val="008F2B26"/>
    <w:rsid w:val="008F37C6"/>
    <w:rsid w:val="00902EF1"/>
    <w:rsid w:val="00902F4E"/>
    <w:rsid w:val="00906DCA"/>
    <w:rsid w:val="00907A1A"/>
    <w:rsid w:val="00915704"/>
    <w:rsid w:val="00930EEA"/>
    <w:rsid w:val="00933AAD"/>
    <w:rsid w:val="009347D6"/>
    <w:rsid w:val="00942E47"/>
    <w:rsid w:val="00951370"/>
    <w:rsid w:val="00954B83"/>
    <w:rsid w:val="00956FB4"/>
    <w:rsid w:val="00957AB4"/>
    <w:rsid w:val="00960B10"/>
    <w:rsid w:val="00964346"/>
    <w:rsid w:val="0096746E"/>
    <w:rsid w:val="00974D15"/>
    <w:rsid w:val="00985B90"/>
    <w:rsid w:val="009864E5"/>
    <w:rsid w:val="009905B4"/>
    <w:rsid w:val="0099625A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E71E5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19A5"/>
    <w:rsid w:val="00A820AE"/>
    <w:rsid w:val="00A8387C"/>
    <w:rsid w:val="00A84379"/>
    <w:rsid w:val="00A875E0"/>
    <w:rsid w:val="00A9145E"/>
    <w:rsid w:val="00A928A5"/>
    <w:rsid w:val="00AA36B5"/>
    <w:rsid w:val="00AA547C"/>
    <w:rsid w:val="00AA62A5"/>
    <w:rsid w:val="00AA67CD"/>
    <w:rsid w:val="00AA7081"/>
    <w:rsid w:val="00AB4FAD"/>
    <w:rsid w:val="00AC091B"/>
    <w:rsid w:val="00AC18C8"/>
    <w:rsid w:val="00AD5E5E"/>
    <w:rsid w:val="00AE645E"/>
    <w:rsid w:val="00AE7918"/>
    <w:rsid w:val="00B044B5"/>
    <w:rsid w:val="00B05EF1"/>
    <w:rsid w:val="00B12D05"/>
    <w:rsid w:val="00B1565E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440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BE4DC2"/>
    <w:rsid w:val="00BF1177"/>
    <w:rsid w:val="00C00949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585B"/>
    <w:rsid w:val="00C545FB"/>
    <w:rsid w:val="00C546C2"/>
    <w:rsid w:val="00C5632B"/>
    <w:rsid w:val="00C60D12"/>
    <w:rsid w:val="00C6281E"/>
    <w:rsid w:val="00C65C88"/>
    <w:rsid w:val="00C70203"/>
    <w:rsid w:val="00C750CE"/>
    <w:rsid w:val="00C77447"/>
    <w:rsid w:val="00C835D4"/>
    <w:rsid w:val="00CA0536"/>
    <w:rsid w:val="00CA4565"/>
    <w:rsid w:val="00CC34DE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2AF2"/>
    <w:rsid w:val="00D1328E"/>
    <w:rsid w:val="00D15868"/>
    <w:rsid w:val="00D23887"/>
    <w:rsid w:val="00D3626C"/>
    <w:rsid w:val="00D3683D"/>
    <w:rsid w:val="00D36DE1"/>
    <w:rsid w:val="00D40FB3"/>
    <w:rsid w:val="00D517BF"/>
    <w:rsid w:val="00D65EA9"/>
    <w:rsid w:val="00D70711"/>
    <w:rsid w:val="00D90F47"/>
    <w:rsid w:val="00DA3EDA"/>
    <w:rsid w:val="00DA6DCC"/>
    <w:rsid w:val="00DB315F"/>
    <w:rsid w:val="00DB5557"/>
    <w:rsid w:val="00DB7088"/>
    <w:rsid w:val="00DC0006"/>
    <w:rsid w:val="00DD0C51"/>
    <w:rsid w:val="00DD3AED"/>
    <w:rsid w:val="00DE2572"/>
    <w:rsid w:val="00DE317D"/>
    <w:rsid w:val="00DE5B23"/>
    <w:rsid w:val="00DF371B"/>
    <w:rsid w:val="00DF7E65"/>
    <w:rsid w:val="00E016F6"/>
    <w:rsid w:val="00E03F10"/>
    <w:rsid w:val="00E10D83"/>
    <w:rsid w:val="00E1105E"/>
    <w:rsid w:val="00E16F61"/>
    <w:rsid w:val="00E17DB7"/>
    <w:rsid w:val="00E257B0"/>
    <w:rsid w:val="00E33BCF"/>
    <w:rsid w:val="00E573C9"/>
    <w:rsid w:val="00E67EB9"/>
    <w:rsid w:val="00E757A1"/>
    <w:rsid w:val="00E807C4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50F7"/>
    <w:rsid w:val="00EF5A74"/>
    <w:rsid w:val="00EF6A80"/>
    <w:rsid w:val="00F05840"/>
    <w:rsid w:val="00F1525E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4D32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B8628BAC573EE687CB382DCCBC51B2769C90EF221E39AAC4B8273022DF89453965C99F2B4E0262aAH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9AF257AABEB01C5D7088F85D349965AD87E4839FB27E0AA63F0A1A648AB57B11BE7C77AC07B9Db9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9B10-CB12-406E-A2A1-B8B42AE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8199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Янна</cp:lastModifiedBy>
  <cp:revision>28</cp:revision>
  <cp:lastPrinted>2014-08-04T05:53:00Z</cp:lastPrinted>
  <dcterms:created xsi:type="dcterms:W3CDTF">2013-04-18T03:29:00Z</dcterms:created>
  <dcterms:modified xsi:type="dcterms:W3CDTF">2014-08-04T06:44:00Z</dcterms:modified>
</cp:coreProperties>
</file>